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A3CD" w14:textId="153E5AD6" w:rsidR="00BD743F" w:rsidRPr="00AD031E" w:rsidRDefault="00B33A3D" w:rsidP="00A258E4">
      <w:pPr>
        <w:pStyle w:val="Style1"/>
        <w:spacing w:before="2760" w:line="240" w:lineRule="auto"/>
        <w:rPr>
          <w:rStyle w:val="lev"/>
          <w:rFonts w:cs="Arial"/>
          <w:bCs w:val="0"/>
          <w:color w:val="000000" w:themeColor="text1"/>
        </w:rPr>
      </w:pPr>
      <w:bookmarkStart w:id="0" w:name="_Toc195273268"/>
      <w:r w:rsidRPr="00B33A3D">
        <w:rPr>
          <w:rStyle w:val="lev"/>
          <w:rFonts w:cs="Arial"/>
        </w:rPr>
        <w:t>Déclaration d’accessibilité</w:t>
      </w:r>
      <w:bookmarkEnd w:id="0"/>
    </w:p>
    <w:p w14:paraId="1D1F2738" w14:textId="25103753" w:rsidR="002236E5" w:rsidRDefault="00355BEB" w:rsidP="002236E5">
      <w:pPr>
        <w:spacing w:after="960"/>
        <w:rPr>
          <w:rFonts w:cs="Arial"/>
          <w:color w:val="7030A0"/>
        </w:rPr>
      </w:pPr>
      <w:r w:rsidRPr="00355BEB">
        <w:rPr>
          <w:rFonts w:cs="Arial"/>
          <w:b/>
          <w:bCs/>
          <w:noProof/>
          <w:sz w:val="80"/>
          <w:szCs w:val="80"/>
        </w:rPr>
        <w:drawing>
          <wp:anchor distT="0" distB="0" distL="114300" distR="114300" simplePos="0" relativeHeight="251658241" behindDoc="0" locked="0" layoutInCell="1" allowOverlap="1" wp14:anchorId="5595B118" wp14:editId="60377FCE">
            <wp:simplePos x="0" y="0"/>
            <wp:positionH relativeFrom="column">
              <wp:posOffset>-720090</wp:posOffset>
            </wp:positionH>
            <wp:positionV relativeFrom="paragraph">
              <wp:posOffset>1374140</wp:posOffset>
            </wp:positionV>
            <wp:extent cx="8437880" cy="2882265"/>
            <wp:effectExtent l="0" t="0" r="0" b="635"/>
            <wp:wrapThrough wrapText="bothSides">
              <wp:wrapPolygon edited="0">
                <wp:start x="0" y="0"/>
                <wp:lineTo x="0" y="21510"/>
                <wp:lineTo x="20644" y="21510"/>
                <wp:lineTo x="20644" y="0"/>
                <wp:lineTo x="0" y="0"/>
              </wp:wrapPolygon>
            </wp:wrapThrough>
            <wp:docPr id="630775277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75277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3" t="-1085" r="-4363" b="469"/>
                    <a:stretch/>
                  </pic:blipFill>
                  <pic:spPr bwMode="auto">
                    <a:xfrm>
                      <a:off x="0" y="0"/>
                      <a:ext cx="8437880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970" w:rsidRPr="00AD031E">
        <w:rPr>
          <w:rFonts w:cs="Arial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3E838611" wp14:editId="600A69D7">
            <wp:simplePos x="0" y="0"/>
            <wp:positionH relativeFrom="column">
              <wp:posOffset>-377190</wp:posOffset>
            </wp:positionH>
            <wp:positionV relativeFrom="paragraph">
              <wp:posOffset>5754305</wp:posOffset>
            </wp:positionV>
            <wp:extent cx="6896100" cy="303530"/>
            <wp:effectExtent l="0" t="0" r="0" b="1270"/>
            <wp:wrapThrough wrapText="bothSides">
              <wp:wrapPolygon edited="0">
                <wp:start x="10263" y="0"/>
                <wp:lineTo x="0" y="904"/>
                <wp:lineTo x="0" y="18979"/>
                <wp:lineTo x="16429" y="20787"/>
                <wp:lineTo x="18338" y="20787"/>
                <wp:lineTo x="21560" y="18979"/>
                <wp:lineTo x="21560" y="5423"/>
                <wp:lineTo x="10462" y="0"/>
                <wp:lineTo x="10263" y="0"/>
              </wp:wrapPolygon>
            </wp:wrapThrough>
            <wp:docPr id="1098579646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579646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0AF">
        <w:rPr>
          <w:rFonts w:cs="Arial"/>
          <w:color w:val="7030A0"/>
        </w:rPr>
        <w:t>Avril 2026</w:t>
      </w:r>
      <w:r w:rsidR="002236E5">
        <w:rPr>
          <w:rFonts w:cs="Arial"/>
          <w:color w:val="7030A0"/>
        </w:rPr>
        <w:br w:type="page"/>
      </w:r>
    </w:p>
    <w:sdt>
      <w:sdtPr>
        <w:rPr>
          <w:rFonts w:ascii="Arial" w:eastAsiaTheme="minorEastAsia" w:hAnsi="Arial" w:cs="Arial"/>
          <w:bCs/>
          <w:color w:val="auto"/>
          <w:sz w:val="22"/>
          <w:szCs w:val="22"/>
          <w:lang w:eastAsia="en-US"/>
        </w:rPr>
        <w:id w:val="-234248226"/>
        <w:docPartObj>
          <w:docPartGallery w:val="Table of Contents"/>
          <w:docPartUnique/>
        </w:docPartObj>
      </w:sdtPr>
      <w:sdtEndPr>
        <w:rPr>
          <w:b/>
          <w:sz w:val="24"/>
          <w:szCs w:val="24"/>
        </w:rPr>
      </w:sdtEndPr>
      <w:sdtContent>
        <w:p w14:paraId="32DA63FE" w14:textId="744AB6B6" w:rsidR="000F1DD7" w:rsidRPr="00AD031E" w:rsidRDefault="001038A3" w:rsidP="00F9433C">
          <w:pPr>
            <w:pStyle w:val="En-ttedetabledesmatires"/>
            <w:spacing w:before="1200" w:after="240"/>
            <w:rPr>
              <w:rFonts w:ascii="Arial" w:hAnsi="Arial" w:cs="Arial"/>
              <w:b/>
              <w:bCs/>
            </w:rPr>
          </w:pPr>
          <w:r w:rsidRPr="00AD031E">
            <w:rPr>
              <w:rFonts w:ascii="Arial" w:hAnsi="Arial" w:cs="Arial"/>
              <w:b/>
              <w:bCs/>
            </w:rPr>
            <w:t>SOMMAIRE</w:t>
          </w:r>
        </w:p>
        <w:p w14:paraId="525B923D" w14:textId="1407DC36" w:rsidR="00C21AD9" w:rsidRDefault="000F1DD7">
          <w:pPr>
            <w:pStyle w:val="TM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fr-FR"/>
              <w14:ligatures w14:val="standardContextual"/>
            </w:rPr>
          </w:pPr>
          <w:r w:rsidRPr="00AD031E">
            <w:rPr>
              <w:rFonts w:cs="Arial"/>
            </w:rPr>
            <w:fldChar w:fldCharType="begin"/>
          </w:r>
          <w:r w:rsidRPr="00AD031E">
            <w:rPr>
              <w:rFonts w:cs="Arial"/>
            </w:rPr>
            <w:instrText xml:space="preserve"> TOC \o "1-3" \h \z \u </w:instrText>
          </w:r>
          <w:r w:rsidRPr="00AD031E">
            <w:rPr>
              <w:rFonts w:cs="Arial"/>
            </w:rPr>
            <w:fldChar w:fldCharType="separate"/>
          </w:r>
          <w:hyperlink w:anchor="_Toc195273268" w:history="1">
            <w:r w:rsidR="00C21AD9" w:rsidRPr="00873F22">
              <w:rPr>
                <w:rStyle w:val="Lienhypertexte"/>
                <w:rFonts w:cs="Arial"/>
                <w:bCs/>
                <w:noProof/>
              </w:rPr>
              <w:t>Déclaration d’accessibilité</w:t>
            </w:r>
            <w:r w:rsidR="00C21AD9">
              <w:rPr>
                <w:noProof/>
                <w:webHidden/>
              </w:rPr>
              <w:tab/>
            </w:r>
            <w:r w:rsidR="00C21AD9">
              <w:rPr>
                <w:noProof/>
                <w:webHidden/>
              </w:rPr>
              <w:fldChar w:fldCharType="begin"/>
            </w:r>
            <w:r w:rsidR="00C21AD9">
              <w:rPr>
                <w:noProof/>
                <w:webHidden/>
              </w:rPr>
              <w:instrText xml:space="preserve"> PAGEREF _Toc195273268 \h </w:instrText>
            </w:r>
            <w:r w:rsidR="00C21AD9">
              <w:rPr>
                <w:noProof/>
                <w:webHidden/>
              </w:rPr>
            </w:r>
            <w:r w:rsidR="00C21AD9">
              <w:rPr>
                <w:noProof/>
                <w:webHidden/>
              </w:rPr>
              <w:fldChar w:fldCharType="separate"/>
            </w:r>
            <w:r w:rsidR="00C21AD9">
              <w:rPr>
                <w:noProof/>
                <w:webHidden/>
              </w:rPr>
              <w:t>1</w:t>
            </w:r>
            <w:r w:rsidR="00C21AD9">
              <w:rPr>
                <w:noProof/>
                <w:webHidden/>
              </w:rPr>
              <w:fldChar w:fldCharType="end"/>
            </w:r>
          </w:hyperlink>
        </w:p>
        <w:p w14:paraId="1E061C88" w14:textId="350CD1BC" w:rsidR="00C21AD9" w:rsidRDefault="00C21AD9">
          <w:pPr>
            <w:pStyle w:val="TM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fr-FR"/>
              <w14:ligatures w14:val="standardContextual"/>
            </w:rPr>
          </w:pPr>
          <w:hyperlink w:anchor="_Toc195273269" w:history="1">
            <w:r w:rsidRPr="00873F22">
              <w:rPr>
                <w:rStyle w:val="Lienhypertexte"/>
                <w:noProof/>
              </w:rPr>
              <w:t>Qu’est-ce que l’accessibilité numérique 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_Toc195273269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1563C" w14:textId="1A462DE4" w:rsidR="00C21AD9" w:rsidRDefault="00C21AD9">
          <w:pPr>
            <w:pStyle w:val="TM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fr-FR"/>
              <w14:ligatures w14:val="standardContextual"/>
            </w:rPr>
          </w:pPr>
          <w:hyperlink w:anchor="_Toc195273270" w:history="1">
            <w:r w:rsidRPr="00873F22">
              <w:rPr>
                <w:rStyle w:val="Lienhypertexte"/>
                <w:noProof/>
              </w:rPr>
              <w:t>Engagements d’accessibilité numérique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_Toc195273270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62AEA" w14:textId="774DD000" w:rsidR="00C21AD9" w:rsidRDefault="00C21AD9">
          <w:pPr>
            <w:pStyle w:val="TM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fr-FR"/>
              <w14:ligatures w14:val="standardContextual"/>
            </w:rPr>
          </w:pPr>
          <w:hyperlink w:anchor="_Toc195273271" w:history="1">
            <w:r w:rsidRPr="00873F22">
              <w:rPr>
                <w:rStyle w:val="Lienhypertexte"/>
                <w:noProof/>
              </w:rPr>
              <w:t>Déclaration de non-conformité au RGAA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_Toc195273271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93B3C" w14:textId="293146C3" w:rsidR="00C21AD9" w:rsidRDefault="00C21AD9">
          <w:pPr>
            <w:pStyle w:val="TM3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fr-FR"/>
              <w14:ligatures w14:val="standardContextual"/>
            </w:rPr>
          </w:pPr>
          <w:hyperlink w:anchor="_Toc195273272" w:history="1">
            <w:r w:rsidRPr="00873F22">
              <w:rPr>
                <w:rStyle w:val="Lienhypertexte"/>
                <w:rFonts w:cs="Arial"/>
                <w:noProof/>
              </w:rPr>
              <w:t>État de conformité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_Toc195273272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239AD" w14:textId="29BBAD6C" w:rsidR="00C21AD9" w:rsidRDefault="00C21AD9">
          <w:pPr>
            <w:pStyle w:val="TM3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fr-FR"/>
              <w14:ligatures w14:val="standardContextual"/>
            </w:rPr>
          </w:pPr>
          <w:hyperlink w:anchor="_Toc195273273" w:history="1">
            <w:r w:rsidRPr="00873F22">
              <w:rPr>
                <w:rStyle w:val="Lienhypertexte"/>
                <w:rFonts w:cs="Arial"/>
                <w:noProof/>
              </w:rPr>
              <w:t>Établissement de cette déclaration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_Toc195273273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B6342" w14:textId="24B9019E" w:rsidR="00C21AD9" w:rsidRDefault="00C21AD9">
          <w:pPr>
            <w:pStyle w:val="TM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fr-FR"/>
              <w14:ligatures w14:val="standardContextual"/>
            </w:rPr>
          </w:pPr>
          <w:hyperlink w:anchor="_Toc195273274" w:history="1">
            <w:r w:rsidRPr="00873F22">
              <w:rPr>
                <w:rStyle w:val="Lienhypertexte"/>
                <w:noProof/>
              </w:rPr>
              <w:t>Retour d’information et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_Toc195273274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BCAC4" w14:textId="0B9D9E45" w:rsidR="00C21AD9" w:rsidRDefault="00C21AD9">
          <w:pPr>
            <w:pStyle w:val="TM3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fr-FR"/>
              <w14:ligatures w14:val="standardContextual"/>
            </w:rPr>
          </w:pPr>
          <w:hyperlink w:anchor="_Toc195273275" w:history="1">
            <w:r w:rsidRPr="00873F22">
              <w:rPr>
                <w:rStyle w:val="Lienhypertexte"/>
                <w:rFonts w:cs="Arial"/>
                <w:noProof/>
              </w:rPr>
              <w:t>Voies de recours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_Toc195273275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59843B" w14:textId="0A4EC1B5" w:rsidR="001038A3" w:rsidRPr="00AD031E" w:rsidRDefault="000F1DD7" w:rsidP="001038A3">
          <w:pPr>
            <w:rPr>
              <w:rStyle w:val="lev"/>
              <w:rFonts w:cs="Arial"/>
              <w:bCs w:val="0"/>
            </w:rPr>
          </w:pPr>
          <w:r w:rsidRPr="00AD031E">
            <w:rPr>
              <w:rFonts w:cs="Arial"/>
              <w:b/>
              <w:bCs/>
            </w:rPr>
            <w:fldChar w:fldCharType="end"/>
          </w:r>
        </w:p>
      </w:sdtContent>
    </w:sdt>
    <w:p w14:paraId="21CF3591" w14:textId="77777777" w:rsidR="001C280A" w:rsidRPr="00AD031E" w:rsidRDefault="001C280A">
      <w:pPr>
        <w:spacing w:before="0" w:after="200" w:line="276" w:lineRule="auto"/>
        <w:rPr>
          <w:rStyle w:val="lev"/>
          <w:rFonts w:cs="Arial"/>
          <w:b/>
          <w:bCs w:val="0"/>
          <w:caps/>
          <w:noProof/>
          <w:color w:val="581D74"/>
          <w:kern w:val="20"/>
          <w:szCs w:val="20"/>
        </w:rPr>
      </w:pPr>
      <w:r w:rsidRPr="00AD031E">
        <w:rPr>
          <w:rStyle w:val="lev"/>
          <w:rFonts w:cs="Arial"/>
          <w:bCs w:val="0"/>
        </w:rPr>
        <w:br w:type="page"/>
      </w:r>
    </w:p>
    <w:p w14:paraId="1FAE8500" w14:textId="77777777" w:rsidR="00C21AD9" w:rsidRDefault="00C21AD9" w:rsidP="00C21AD9">
      <w:pPr>
        <w:pStyle w:val="Titre2"/>
        <w:spacing w:before="40" w:after="360" w:line="259" w:lineRule="auto"/>
      </w:pPr>
      <w:bookmarkStart w:id="1" w:name="_Toc195273269"/>
      <w:r>
        <w:lastRenderedPageBreak/>
        <w:t>Qu’est-ce que l’accessibilité numérique ?</w:t>
      </w:r>
      <w:bookmarkEnd w:id="1"/>
    </w:p>
    <w:p w14:paraId="05311DCE" w14:textId="77777777" w:rsidR="00C21AD9" w:rsidRPr="00DE1D9C" w:rsidRDefault="00C21AD9" w:rsidP="00C21AD9">
      <w:pPr>
        <w:rPr>
          <w:rFonts w:cs="Arial"/>
        </w:rPr>
      </w:pPr>
      <w:r w:rsidRPr="00DE1D9C">
        <w:rPr>
          <w:rFonts w:cs="Arial"/>
        </w:rPr>
        <w:t>L’accessibilité numérique est un ensemble de règles et de bonnes pratiques qui couvrent notamment les aspects fonctionnels, graphiques, techniques et éditoriaux.</w:t>
      </w:r>
    </w:p>
    <w:p w14:paraId="48512248" w14:textId="77777777" w:rsidR="00C21AD9" w:rsidRPr="00DE1D9C" w:rsidRDefault="00C21AD9" w:rsidP="00C21AD9">
      <w:pPr>
        <w:rPr>
          <w:rFonts w:cs="Arial"/>
        </w:rPr>
      </w:pPr>
      <w:r w:rsidRPr="00DE1D9C">
        <w:rPr>
          <w:rFonts w:cs="Arial"/>
        </w:rPr>
        <w:t xml:space="preserve">Le suivi de ces règles et bonnes pratiques permet de s’assurer que les supports numériques (sites web, applications mobiles, documents PDF, etc.) sont </w:t>
      </w:r>
      <w:r w:rsidRPr="00DE1D9C">
        <w:rPr>
          <w:rFonts w:cs="Arial"/>
          <w:b/>
          <w:bCs/>
        </w:rPr>
        <w:t>accessibles aux personnes handicapées</w:t>
      </w:r>
      <w:r w:rsidRPr="00DE1D9C">
        <w:rPr>
          <w:rFonts w:cs="Arial"/>
        </w:rPr>
        <w:t>.</w:t>
      </w:r>
    </w:p>
    <w:p w14:paraId="6B9CF1B4" w14:textId="77777777" w:rsidR="00C21AD9" w:rsidRPr="00DE1D9C" w:rsidRDefault="00C21AD9" w:rsidP="00C21AD9">
      <w:pPr>
        <w:rPr>
          <w:rFonts w:cs="Arial"/>
        </w:rPr>
      </w:pPr>
      <w:r w:rsidRPr="00DE1D9C">
        <w:rPr>
          <w:rFonts w:cs="Arial"/>
        </w:rPr>
        <w:t>Un site accessible permet par exemple de :</w:t>
      </w:r>
    </w:p>
    <w:p w14:paraId="7EF18684" w14:textId="77777777" w:rsidR="00C21AD9" w:rsidRPr="00DE1D9C" w:rsidRDefault="00C21AD9" w:rsidP="00C21AD9">
      <w:pPr>
        <w:pStyle w:val="Paragraphedeliste"/>
        <w:numPr>
          <w:ilvl w:val="0"/>
          <w:numId w:val="27"/>
        </w:numPr>
        <w:spacing w:before="0" w:after="120" w:line="259" w:lineRule="auto"/>
        <w:contextualSpacing w:val="0"/>
        <w:rPr>
          <w:rFonts w:cs="Arial"/>
        </w:rPr>
      </w:pPr>
      <w:r w:rsidRPr="00DE1D9C">
        <w:rPr>
          <w:rFonts w:cs="Arial"/>
        </w:rPr>
        <w:t>Personnaliser son affichage via le système d’exploitation et/ou le navigateur (agrandissement ou rétrécissement des caractères, changement de la typographie, modification des couleurs, arrêt des animations, etc.).</w:t>
      </w:r>
    </w:p>
    <w:p w14:paraId="12C2672C" w14:textId="77777777" w:rsidR="00C21AD9" w:rsidRPr="00DE1D9C" w:rsidRDefault="00C21AD9" w:rsidP="00C21AD9">
      <w:pPr>
        <w:pStyle w:val="Paragraphedeliste"/>
        <w:numPr>
          <w:ilvl w:val="0"/>
          <w:numId w:val="27"/>
        </w:numPr>
        <w:spacing w:before="0" w:after="120" w:line="259" w:lineRule="auto"/>
        <w:contextualSpacing w:val="0"/>
        <w:rPr>
          <w:rFonts w:cs="Arial"/>
        </w:rPr>
      </w:pPr>
      <w:r w:rsidRPr="00DE1D9C">
        <w:rPr>
          <w:rFonts w:cs="Arial"/>
        </w:rPr>
        <w:t>Naviguer à l’aide de technologies d’assistance comme une synthèse vocale ou une plage braille.</w:t>
      </w:r>
    </w:p>
    <w:p w14:paraId="46FCC825" w14:textId="77777777" w:rsidR="00C21AD9" w:rsidRPr="00DE1D9C" w:rsidRDefault="00C21AD9" w:rsidP="00C21AD9">
      <w:pPr>
        <w:pStyle w:val="Paragraphedeliste"/>
        <w:numPr>
          <w:ilvl w:val="0"/>
          <w:numId w:val="27"/>
        </w:numPr>
        <w:spacing w:before="0" w:after="120" w:line="259" w:lineRule="auto"/>
        <w:contextualSpacing w:val="0"/>
        <w:rPr>
          <w:rFonts w:cs="Arial"/>
        </w:rPr>
      </w:pPr>
      <w:r w:rsidRPr="00DE1D9C">
        <w:rPr>
          <w:rFonts w:cs="Arial"/>
        </w:rPr>
        <w:t>Naviguer sans utiliser la souris, avec le clavier uniquement, des contacteurs ou via un écran tactile.</w:t>
      </w:r>
    </w:p>
    <w:p w14:paraId="6A970004" w14:textId="77777777" w:rsidR="00C21AD9" w:rsidRPr="00DE1D9C" w:rsidRDefault="00C21AD9" w:rsidP="00C21AD9">
      <w:pPr>
        <w:pStyle w:val="Paragraphedeliste"/>
        <w:numPr>
          <w:ilvl w:val="0"/>
          <w:numId w:val="27"/>
        </w:numPr>
        <w:spacing w:before="0" w:after="120" w:line="259" w:lineRule="auto"/>
        <w:contextualSpacing w:val="0"/>
        <w:rPr>
          <w:rFonts w:cs="Arial"/>
        </w:rPr>
      </w:pPr>
      <w:r w:rsidRPr="00DE1D9C">
        <w:rPr>
          <w:rFonts w:cs="Arial"/>
        </w:rPr>
        <w:t>Consulter les vidéos et les contenus audio à l’aide de sous-titres et/ou de transcriptions.</w:t>
      </w:r>
    </w:p>
    <w:p w14:paraId="1D44EBC3" w14:textId="30BA8C2F" w:rsidR="00C21AD9" w:rsidRPr="00C21AD9" w:rsidRDefault="00C21AD9" w:rsidP="00C21AD9">
      <w:pPr>
        <w:pStyle w:val="Paragraphedeliste"/>
        <w:numPr>
          <w:ilvl w:val="0"/>
          <w:numId w:val="27"/>
        </w:numPr>
        <w:spacing w:before="0" w:after="120" w:line="259" w:lineRule="auto"/>
        <w:contextualSpacing w:val="0"/>
        <w:rPr>
          <w:rFonts w:cs="Arial"/>
        </w:rPr>
      </w:pPr>
      <w:r w:rsidRPr="00DE1D9C">
        <w:rPr>
          <w:rFonts w:cs="Arial"/>
        </w:rPr>
        <w:t>Etc.</w:t>
      </w:r>
    </w:p>
    <w:p w14:paraId="78154A1D" w14:textId="77777777" w:rsidR="00C21AD9" w:rsidRDefault="00C21AD9" w:rsidP="00C21AD9">
      <w:pPr>
        <w:pStyle w:val="Titre2"/>
        <w:spacing w:before="40" w:after="360" w:line="259" w:lineRule="auto"/>
      </w:pPr>
      <w:bookmarkStart w:id="2" w:name="_Toc195273270"/>
      <w:r w:rsidRPr="00C51B1B">
        <w:t>Engagements d’accessibilité numérique</w:t>
      </w:r>
      <w:bookmarkEnd w:id="2"/>
    </w:p>
    <w:p w14:paraId="63C9362A" w14:textId="303CD4FE" w:rsidR="00C21AD9" w:rsidRPr="00DE1D9C" w:rsidRDefault="009540AF" w:rsidP="00C21AD9">
      <w:pPr>
        <w:rPr>
          <w:rFonts w:cs="Arial"/>
        </w:rPr>
      </w:pPr>
      <w:r w:rsidRPr="009540AF">
        <w:rPr>
          <w:rFonts w:cs="Arial"/>
          <w:b/>
          <w:bCs/>
        </w:rPr>
        <w:t>La Fédération Natio</w:t>
      </w:r>
      <w:r>
        <w:rPr>
          <w:rFonts w:cs="Arial"/>
          <w:b/>
          <w:bCs/>
        </w:rPr>
        <w:t>na</w:t>
      </w:r>
      <w:r w:rsidRPr="009540AF">
        <w:rPr>
          <w:rFonts w:cs="Arial"/>
          <w:b/>
          <w:bCs/>
        </w:rPr>
        <w:t xml:space="preserve">le des SOCAMA </w:t>
      </w:r>
      <w:r w:rsidR="00C21AD9" w:rsidRPr="00DE1D9C">
        <w:rPr>
          <w:rFonts w:cs="Arial"/>
        </w:rPr>
        <w:t xml:space="preserve"> s’engage à rendre accessibles ses sites web (internet, intranet et extranet), ses applications mobiles, ses progiciels et son mobilier urbain numérique conformément à </w:t>
      </w:r>
      <w:hyperlink r:id="rId14" w:history="1">
        <w:r w:rsidR="00C21AD9" w:rsidRPr="00DE1D9C">
          <w:rPr>
            <w:rStyle w:val="Lienhypertexte"/>
            <w:rFonts w:cs="Arial"/>
          </w:rPr>
          <w:t>l’article 47 de la loi n°2005-102 du 11 février 2005</w:t>
        </w:r>
      </w:hyperlink>
      <w:r w:rsidR="00C21AD9" w:rsidRPr="00DE1D9C">
        <w:rPr>
          <w:rFonts w:cs="Arial"/>
        </w:rPr>
        <w:t xml:space="preserve"> et en accord avec les ambitions et engagements du Groupe BPCE </w:t>
      </w:r>
      <w:r w:rsidR="00C21AD9" w:rsidRPr="009540AF">
        <w:rPr>
          <w:rFonts w:cs="Arial"/>
        </w:rPr>
        <w:t xml:space="preserve">dont </w:t>
      </w:r>
      <w:r w:rsidR="00C21AD9" w:rsidRPr="009540AF">
        <w:rPr>
          <w:rFonts w:cs="Arial"/>
          <w:b/>
          <w:bCs/>
        </w:rPr>
        <w:t>elle</w:t>
      </w:r>
      <w:r w:rsidR="00C21AD9" w:rsidRPr="00DE1D9C">
        <w:rPr>
          <w:rFonts w:cs="Arial"/>
        </w:rPr>
        <w:t xml:space="preserve"> fait partie. </w:t>
      </w:r>
    </w:p>
    <w:p w14:paraId="2CC720D8" w14:textId="77777777" w:rsidR="009540AF" w:rsidRDefault="00C21AD9" w:rsidP="00C21AD9">
      <w:pPr>
        <w:rPr>
          <w:rFonts w:cs="Arial"/>
        </w:rPr>
      </w:pPr>
      <w:r w:rsidRPr="00DE1D9C">
        <w:rPr>
          <w:rFonts w:cs="Arial"/>
        </w:rPr>
        <w:t xml:space="preserve">Actuellement, le Groupe BPCE met en œuvre un programme visant à renforcer l'accessibilité numérique, dont l'un des éléments clés est l'élaboration </w:t>
      </w:r>
      <w:hyperlink r:id="rId15" w:history="1">
        <w:r w:rsidRPr="00DE1D9C">
          <w:rPr>
            <w:rStyle w:val="Lienhypertexte"/>
            <w:rFonts w:cs="Arial"/>
          </w:rPr>
          <w:t>d'un schéma pluriannuel 2025-2027 commun à l’ensemble de ses entités</w:t>
        </w:r>
      </w:hyperlink>
      <w:r w:rsidRPr="00DE1D9C">
        <w:rPr>
          <w:rFonts w:cs="Arial"/>
        </w:rPr>
        <w:t xml:space="preserve">. </w:t>
      </w:r>
    </w:p>
    <w:p w14:paraId="7C72B8AD" w14:textId="37141888" w:rsidR="00C21AD9" w:rsidRPr="00DE1D9C" w:rsidRDefault="009540AF" w:rsidP="00C21AD9">
      <w:pPr>
        <w:rPr>
          <w:rFonts w:cs="Arial"/>
        </w:rPr>
      </w:pPr>
      <w:r w:rsidRPr="009540AF">
        <w:rPr>
          <w:rFonts w:cs="Arial"/>
          <w:b/>
          <w:bCs/>
        </w:rPr>
        <w:t>La Fédération Nationale des SOCAMA</w:t>
      </w:r>
      <w:r>
        <w:rPr>
          <w:rFonts w:cs="Arial"/>
        </w:rPr>
        <w:t xml:space="preserve"> </w:t>
      </w:r>
      <w:r w:rsidR="00C21AD9" w:rsidRPr="00DE1D9C">
        <w:rPr>
          <w:rFonts w:cs="Arial"/>
        </w:rPr>
        <w:t xml:space="preserve">s’inscrit dans ce cadre commun, décliné à son échelle via les documents suivants : </w:t>
      </w:r>
    </w:p>
    <w:p w14:paraId="5823C0B4" w14:textId="28F55AE1" w:rsidR="00C21AD9" w:rsidRPr="009540AF" w:rsidRDefault="0040261E" w:rsidP="00C21AD9">
      <w:pPr>
        <w:pStyle w:val="Paragraphedeliste"/>
        <w:numPr>
          <w:ilvl w:val="0"/>
          <w:numId w:val="31"/>
        </w:numPr>
        <w:spacing w:before="0" w:after="120" w:line="259" w:lineRule="auto"/>
        <w:contextualSpacing w:val="0"/>
        <w:rPr>
          <w:rFonts w:cs="Arial"/>
          <w:color w:val="FF0000"/>
          <w:lang w:eastAsia="fr-FR"/>
        </w:rPr>
      </w:pPr>
      <w:r>
        <w:rPr>
          <w:rFonts w:cs="Arial"/>
          <w:b/>
          <w:bCs/>
          <w:color w:val="FF0000"/>
          <w:highlight w:val="lightGray"/>
          <w:lang w:eastAsia="fr-FR"/>
        </w:rPr>
        <w:t xml:space="preserve">A venir </w:t>
      </w:r>
    </w:p>
    <w:p w14:paraId="35857AFC" w14:textId="77777777" w:rsidR="00C21AD9" w:rsidRDefault="00C21AD9" w:rsidP="00C21AD9">
      <w:pPr>
        <w:pStyle w:val="Titre2"/>
        <w:spacing w:before="40" w:after="360" w:line="259" w:lineRule="auto"/>
      </w:pPr>
      <w:bookmarkStart w:id="3" w:name="_Toc195273271"/>
      <w:r w:rsidRPr="00C51B1B">
        <w:t>Déclaration de non-conformité au RGAA</w:t>
      </w:r>
      <w:bookmarkEnd w:id="3"/>
    </w:p>
    <w:p w14:paraId="5CCBEE1C" w14:textId="72B1DC4E" w:rsidR="00C21AD9" w:rsidRPr="00DE1D9C" w:rsidRDefault="00C21AD9" w:rsidP="00C21AD9">
      <w:pPr>
        <w:rPr>
          <w:rFonts w:cs="Arial"/>
        </w:rPr>
      </w:pPr>
      <w:r w:rsidRPr="00DE1D9C">
        <w:rPr>
          <w:rFonts w:cs="Arial"/>
        </w:rPr>
        <w:t xml:space="preserve">Cette déclaration temporaire s’applique au site </w:t>
      </w:r>
      <w:r w:rsidR="009540AF" w:rsidRPr="009540AF">
        <w:rPr>
          <w:rFonts w:cs="Arial"/>
          <w:b/>
          <w:bCs/>
        </w:rPr>
        <w:t>SOCAMA.com</w:t>
      </w:r>
      <w:r w:rsidR="009540AF">
        <w:rPr>
          <w:rFonts w:cs="Arial"/>
        </w:rPr>
        <w:t xml:space="preserve"> </w:t>
      </w:r>
      <w:hyperlink r:id="rId16" w:history="1">
        <w:r w:rsidR="009540AF" w:rsidRPr="009540AF">
          <w:rPr>
            <w:color w:val="0000FF"/>
            <w:u w:val="single"/>
          </w:rPr>
          <w:t>SOCAMA - Garantie de prêts professionnels de Banque Populaire</w:t>
        </w:r>
      </w:hyperlink>
    </w:p>
    <w:p w14:paraId="167A9CD7" w14:textId="77777777" w:rsidR="00C21AD9" w:rsidRPr="00DE1D9C" w:rsidRDefault="00C21AD9" w:rsidP="00C21AD9">
      <w:pPr>
        <w:pStyle w:val="Titre3"/>
        <w:rPr>
          <w:rFonts w:ascii="Arial" w:hAnsi="Arial" w:cs="Arial"/>
        </w:rPr>
      </w:pPr>
      <w:bookmarkStart w:id="4" w:name="_Toc195273272"/>
      <w:r w:rsidRPr="00DE1D9C">
        <w:rPr>
          <w:rFonts w:ascii="Arial" w:hAnsi="Arial" w:cs="Arial"/>
        </w:rPr>
        <w:t>État de conformité</w:t>
      </w:r>
      <w:bookmarkEnd w:id="4"/>
    </w:p>
    <w:p w14:paraId="78DF9076" w14:textId="77777777" w:rsidR="00C21AD9" w:rsidRPr="00DE1D9C" w:rsidRDefault="00C21AD9" w:rsidP="00C21AD9">
      <w:pPr>
        <w:rPr>
          <w:rFonts w:cs="Arial"/>
        </w:rPr>
      </w:pPr>
      <w:r w:rsidRPr="00DE1D9C">
        <w:rPr>
          <w:rFonts w:cs="Arial"/>
        </w:rPr>
        <w:t>Ce présent site est non conforme</w:t>
      </w:r>
      <w:r w:rsidRPr="00DE1D9C">
        <w:rPr>
          <w:rFonts w:cs="Arial"/>
          <w:color w:val="C00000"/>
        </w:rPr>
        <w:t xml:space="preserve"> </w:t>
      </w:r>
      <w:r w:rsidRPr="00DE1D9C">
        <w:rPr>
          <w:rFonts w:cs="Arial"/>
        </w:rPr>
        <w:t xml:space="preserve">au </w:t>
      </w:r>
      <w:hyperlink r:id="rId17" w:history="1">
        <w:r w:rsidRPr="00DE1D9C">
          <w:rPr>
            <w:rStyle w:val="Lienhypertexte"/>
            <w:rFonts w:cs="Arial"/>
          </w:rPr>
          <w:t>RGAA (Référentiel Général d’Amélioration de l’Accessibilité)</w:t>
        </w:r>
      </w:hyperlink>
      <w:r w:rsidRPr="00DE1D9C">
        <w:rPr>
          <w:rFonts w:cs="Arial"/>
          <w:u w:color="9801FF"/>
        </w:rPr>
        <w:t xml:space="preserve"> - version 4.1.2</w:t>
      </w:r>
      <w:r w:rsidRPr="00DE1D9C">
        <w:rPr>
          <w:rFonts w:cs="Arial"/>
        </w:rPr>
        <w:t xml:space="preserve"> en raison de l’absence d’un audit permettant d’évaluer sa conformité.</w:t>
      </w:r>
    </w:p>
    <w:p w14:paraId="33B5ED16" w14:textId="77777777" w:rsidR="00C21AD9" w:rsidRPr="00DE1D9C" w:rsidRDefault="00C21AD9" w:rsidP="00C21AD9">
      <w:pPr>
        <w:rPr>
          <w:rFonts w:cs="Arial"/>
        </w:rPr>
      </w:pPr>
      <w:r w:rsidRPr="00DE1D9C">
        <w:rPr>
          <w:rFonts w:cs="Arial"/>
        </w:rPr>
        <w:t>En cas de refonte ou de décommissionnement prévu du site, aucune action ne sera entreprise.</w:t>
      </w:r>
    </w:p>
    <w:p w14:paraId="65554652" w14:textId="77777777" w:rsidR="00C21AD9" w:rsidRPr="00DE1D9C" w:rsidRDefault="00C21AD9" w:rsidP="00C21AD9">
      <w:pPr>
        <w:pStyle w:val="Titre3"/>
        <w:rPr>
          <w:rFonts w:ascii="Arial" w:hAnsi="Arial" w:cs="Arial"/>
        </w:rPr>
      </w:pPr>
      <w:bookmarkStart w:id="5" w:name="_Toc195273273"/>
      <w:r w:rsidRPr="00DE1D9C">
        <w:rPr>
          <w:rFonts w:ascii="Arial" w:hAnsi="Arial" w:cs="Arial"/>
        </w:rPr>
        <w:lastRenderedPageBreak/>
        <w:t>Établissement de cette déclaration</w:t>
      </w:r>
      <w:bookmarkEnd w:id="5"/>
    </w:p>
    <w:p w14:paraId="1377B61F" w14:textId="53C350EA" w:rsidR="00C21AD9" w:rsidRPr="00DE1D9C" w:rsidRDefault="00C21AD9" w:rsidP="00C21AD9">
      <w:pPr>
        <w:rPr>
          <w:rFonts w:cs="Arial"/>
          <w:b/>
          <w:bCs/>
          <w:u w:val="single"/>
        </w:rPr>
      </w:pPr>
      <w:r w:rsidRPr="00DE1D9C">
        <w:rPr>
          <w:rFonts w:cs="Arial"/>
        </w:rPr>
        <w:t xml:space="preserve">Cette déclaration a été établie le </w:t>
      </w:r>
      <w:r w:rsidR="009540AF" w:rsidRPr="009540AF">
        <w:rPr>
          <w:rFonts w:cs="Arial"/>
          <w:b/>
          <w:bCs/>
        </w:rPr>
        <w:t>30 avril 2026</w:t>
      </w:r>
    </w:p>
    <w:p w14:paraId="7292802D" w14:textId="79F7CDCF" w:rsidR="00C21AD9" w:rsidRPr="00DE1D9C" w:rsidRDefault="00C21AD9" w:rsidP="00C21AD9">
      <w:pPr>
        <w:rPr>
          <w:rFonts w:cs="Arial"/>
          <w:szCs w:val="28"/>
        </w:rPr>
      </w:pPr>
      <w:r w:rsidRPr="00DE1D9C">
        <w:rPr>
          <w:rFonts w:cs="Arial"/>
          <w:szCs w:val="28"/>
        </w:rPr>
        <w:t xml:space="preserve">Dans une démarche d’amélioration continue de l’accessibilité numérique, </w:t>
      </w:r>
      <w:r w:rsidR="009540AF" w:rsidRPr="009540AF">
        <w:rPr>
          <w:rFonts w:cs="Arial"/>
          <w:b/>
          <w:bCs/>
          <w:szCs w:val="28"/>
        </w:rPr>
        <w:t xml:space="preserve">la Fédération Nationale des SOCAMA </w:t>
      </w:r>
      <w:r w:rsidRPr="00DE1D9C">
        <w:rPr>
          <w:rFonts w:cs="Arial"/>
          <w:szCs w:val="28"/>
        </w:rPr>
        <w:t xml:space="preserve">assure un suivi de la conformité de ses services numériques aux obligations réglementaires de transparence. </w:t>
      </w:r>
    </w:p>
    <w:p w14:paraId="794C3209" w14:textId="77777777" w:rsidR="00C21AD9" w:rsidRPr="00DE1D9C" w:rsidRDefault="00C21AD9" w:rsidP="00C21AD9">
      <w:pPr>
        <w:rPr>
          <w:rFonts w:cs="Arial"/>
          <w:szCs w:val="28"/>
        </w:rPr>
      </w:pPr>
      <w:r w:rsidRPr="00DE1D9C">
        <w:rPr>
          <w:rFonts w:cs="Arial"/>
          <w:szCs w:val="28"/>
        </w:rPr>
        <w:t>En cas d’expiration de la validité de la présente déclaration d’accessibilité, un audit de conformité au RGAA sera programmé pour la renouveler dans les meilleurs délais.</w:t>
      </w:r>
    </w:p>
    <w:p w14:paraId="7B286E7D" w14:textId="77777777" w:rsidR="00C21AD9" w:rsidRPr="00DE1D9C" w:rsidRDefault="00C21AD9" w:rsidP="00C21AD9">
      <w:pPr>
        <w:rPr>
          <w:rFonts w:cs="Arial"/>
          <w:b/>
          <w:sz w:val="28"/>
          <w:szCs w:val="28"/>
        </w:rPr>
      </w:pPr>
    </w:p>
    <w:p w14:paraId="5923AEEA" w14:textId="77777777" w:rsidR="00C21AD9" w:rsidRDefault="00C21AD9" w:rsidP="00C21AD9">
      <w:pPr>
        <w:pStyle w:val="Titre2"/>
        <w:spacing w:before="40" w:after="360" w:line="259" w:lineRule="auto"/>
      </w:pPr>
      <w:bookmarkStart w:id="6" w:name="_Toc195273274"/>
      <w:r w:rsidRPr="00C51B1B">
        <w:t>Retour d’information et contact</w:t>
      </w:r>
      <w:bookmarkEnd w:id="6"/>
    </w:p>
    <w:p w14:paraId="48FA2A70" w14:textId="77777777" w:rsidR="00C21AD9" w:rsidRPr="00DE1D9C" w:rsidRDefault="00C21AD9" w:rsidP="00C21AD9">
      <w:pPr>
        <w:rPr>
          <w:rFonts w:cs="Arial"/>
        </w:rPr>
      </w:pPr>
      <w:r w:rsidRPr="00DE1D9C">
        <w:rPr>
          <w:rFonts w:cs="Arial"/>
        </w:rPr>
        <w:t>Si vous n’arrivez pas à accéder à un contenu ou à un service de ce site, vous pouvez nous contacter via un des moyens ci-après en décrivant votre problème :</w:t>
      </w:r>
    </w:p>
    <w:p w14:paraId="1984CFE0" w14:textId="1C7DF172" w:rsidR="009540AF" w:rsidRPr="009540AF" w:rsidRDefault="00C21AD9" w:rsidP="00F643CE">
      <w:pPr>
        <w:pStyle w:val="Paragraphedeliste"/>
        <w:numPr>
          <w:ilvl w:val="0"/>
          <w:numId w:val="28"/>
        </w:numPr>
        <w:spacing w:before="0" w:after="120" w:line="259" w:lineRule="auto"/>
        <w:contextualSpacing w:val="0"/>
        <w:rPr>
          <w:rFonts w:ascii="Aptos" w:hAnsi="Aptos"/>
          <w:sz w:val="22"/>
        </w:rPr>
      </w:pPr>
      <w:r w:rsidRPr="009540AF">
        <w:rPr>
          <w:rFonts w:cs="Arial"/>
          <w:lang w:eastAsia="fr-FR"/>
        </w:rPr>
        <w:t xml:space="preserve">Écrivez-nous à l’adresse email suivante : </w:t>
      </w:r>
      <w:bookmarkStart w:id="7" w:name="_Toc195273275"/>
      <w:r w:rsidR="009540AF" w:rsidRPr="009540AF">
        <w:rPr>
          <w:b/>
          <w:bCs/>
        </w:rPr>
        <w:fldChar w:fldCharType="begin"/>
      </w:r>
      <w:r w:rsidR="009540AF" w:rsidRPr="009540AF">
        <w:rPr>
          <w:b/>
          <w:bCs/>
        </w:rPr>
        <w:instrText>HYPERLINK "mailto:contact.accessibilite.digital@bpce.fr"</w:instrText>
      </w:r>
      <w:r w:rsidR="009540AF" w:rsidRPr="009540AF">
        <w:rPr>
          <w:b/>
          <w:bCs/>
        </w:rPr>
      </w:r>
      <w:r w:rsidR="009540AF" w:rsidRPr="009540AF">
        <w:rPr>
          <w:b/>
          <w:bCs/>
        </w:rPr>
        <w:fldChar w:fldCharType="separate"/>
      </w:r>
      <w:r w:rsidR="009540AF" w:rsidRPr="009540AF">
        <w:rPr>
          <w:rStyle w:val="Lienhypertexte"/>
          <w:b/>
          <w:bCs/>
          <w:color w:val="auto"/>
        </w:rPr>
        <w:t>contact.accessibilite.digital@bpce.fr</w:t>
      </w:r>
      <w:r w:rsidR="009540AF" w:rsidRPr="009540AF">
        <w:rPr>
          <w:b/>
          <w:bCs/>
        </w:rPr>
        <w:fldChar w:fldCharType="end"/>
      </w:r>
    </w:p>
    <w:p w14:paraId="2E947E42" w14:textId="5ED20883" w:rsidR="00C21AD9" w:rsidRPr="009540AF" w:rsidRDefault="00C21AD9" w:rsidP="00BF77C6">
      <w:pPr>
        <w:pStyle w:val="Paragraphedeliste"/>
        <w:numPr>
          <w:ilvl w:val="0"/>
          <w:numId w:val="28"/>
        </w:numPr>
        <w:spacing w:before="0" w:after="120" w:line="259" w:lineRule="auto"/>
        <w:contextualSpacing w:val="0"/>
        <w:rPr>
          <w:rFonts w:cs="Arial"/>
        </w:rPr>
      </w:pPr>
      <w:r w:rsidRPr="009540AF">
        <w:rPr>
          <w:rFonts w:cs="Arial"/>
        </w:rPr>
        <w:t>Voies de recours</w:t>
      </w:r>
      <w:bookmarkEnd w:id="7"/>
    </w:p>
    <w:p w14:paraId="11BC81CC" w14:textId="77777777" w:rsidR="00C21AD9" w:rsidRPr="00DE1D9C" w:rsidRDefault="00C21AD9" w:rsidP="00C21AD9">
      <w:pPr>
        <w:pStyle w:val="Paragraphedeliste"/>
        <w:numPr>
          <w:ilvl w:val="0"/>
          <w:numId w:val="29"/>
        </w:numPr>
        <w:spacing w:before="0" w:after="120" w:line="259" w:lineRule="auto"/>
        <w:contextualSpacing w:val="0"/>
        <w:rPr>
          <w:rFonts w:cs="Arial"/>
          <w:lang w:eastAsia="fr-FR"/>
        </w:rPr>
      </w:pPr>
      <w:r w:rsidRPr="00DE1D9C">
        <w:rPr>
          <w:rFonts w:cs="Arial"/>
          <w:lang w:eastAsia="fr-FR"/>
        </w:rPr>
        <w:t>Vous avez identifié sur ce site web un ou plusieurs manquement(s) à la réglementation relative à l’accessibilité numérique (présence de défauts d'accessibilité, absence des obligations déclaratives, etc.).</w:t>
      </w:r>
    </w:p>
    <w:p w14:paraId="07CC1E18" w14:textId="77777777" w:rsidR="00C21AD9" w:rsidRPr="00DE1D9C" w:rsidRDefault="00C21AD9" w:rsidP="00C21AD9">
      <w:pPr>
        <w:pStyle w:val="Paragraphedeliste"/>
        <w:numPr>
          <w:ilvl w:val="0"/>
          <w:numId w:val="29"/>
        </w:numPr>
        <w:spacing w:before="0" w:after="120" w:line="259" w:lineRule="auto"/>
        <w:contextualSpacing w:val="0"/>
        <w:rPr>
          <w:rFonts w:cs="Arial"/>
          <w:lang w:eastAsia="fr-FR"/>
        </w:rPr>
      </w:pPr>
      <w:r w:rsidRPr="00DE1D9C">
        <w:rPr>
          <w:rFonts w:cs="Arial"/>
          <w:lang w:eastAsia="fr-FR"/>
        </w:rPr>
        <w:t>Vous nous avez contacté pour nous en informer.</w:t>
      </w:r>
    </w:p>
    <w:p w14:paraId="3CAB2DED" w14:textId="77777777" w:rsidR="00C21AD9" w:rsidRPr="00DE1D9C" w:rsidRDefault="00C21AD9" w:rsidP="00C21AD9">
      <w:pPr>
        <w:pStyle w:val="Paragraphedeliste"/>
        <w:numPr>
          <w:ilvl w:val="0"/>
          <w:numId w:val="29"/>
        </w:numPr>
        <w:spacing w:before="0" w:after="120" w:line="259" w:lineRule="auto"/>
        <w:contextualSpacing w:val="0"/>
        <w:rPr>
          <w:rFonts w:cs="Arial"/>
          <w:lang w:eastAsia="fr-FR"/>
        </w:rPr>
      </w:pPr>
      <w:r w:rsidRPr="00DE1D9C">
        <w:rPr>
          <w:rFonts w:cs="Arial"/>
          <w:lang w:eastAsia="fr-FR"/>
        </w:rPr>
        <w:t>Vous n'avez pas reçu de réponse satisfaisante.</w:t>
      </w:r>
    </w:p>
    <w:p w14:paraId="0E0DA136" w14:textId="77777777" w:rsidR="00C21AD9" w:rsidRPr="00573382" w:rsidRDefault="00C21AD9" w:rsidP="00C21AD9">
      <w:r w:rsidRPr="00DE1D9C">
        <w:rPr>
          <w:rFonts w:cs="Arial"/>
        </w:rPr>
        <w:t>Alors vous avez la possibilité de :</w:t>
      </w:r>
    </w:p>
    <w:p w14:paraId="3BEE4C5D" w14:textId="77777777" w:rsidR="00C21AD9" w:rsidRDefault="00C21AD9" w:rsidP="00C21AD9">
      <w:pPr>
        <w:pStyle w:val="Titre4"/>
      </w:pPr>
      <w:r w:rsidRPr="00C51B1B">
        <w:t>Contacter l'Arcom</w:t>
      </w:r>
    </w:p>
    <w:p w14:paraId="3FF46B05" w14:textId="77777777" w:rsidR="00C21AD9" w:rsidRPr="00DE1D9C" w:rsidRDefault="00C21AD9" w:rsidP="00C21AD9">
      <w:pPr>
        <w:rPr>
          <w:rFonts w:cs="Arial"/>
          <w:b/>
          <w:iCs/>
          <w:color w:val="B34A8C"/>
          <w:sz w:val="32"/>
          <w:szCs w:val="32"/>
        </w:rPr>
      </w:pPr>
      <w:r w:rsidRPr="00DE1D9C">
        <w:rPr>
          <w:rFonts w:cs="Arial"/>
        </w:rPr>
        <w:t xml:space="preserve">Afin de signaler un ou plusieurs manquement(s) à la réglementation relative à l’accessibilité numérique, rendez-vous sur le </w:t>
      </w:r>
      <w:hyperlink r:id="rId18" w:history="1">
        <w:r w:rsidRPr="00DE1D9C">
          <w:rPr>
            <w:rStyle w:val="Lienhypertexte"/>
            <w:rFonts w:cs="Arial"/>
          </w:rPr>
          <w:t>formulaire de contact du site web de l'Arcom</w:t>
        </w:r>
      </w:hyperlink>
      <w:r w:rsidRPr="00DE1D9C">
        <w:rPr>
          <w:rFonts w:cs="Arial"/>
        </w:rPr>
        <w:t>.</w:t>
      </w:r>
    </w:p>
    <w:p w14:paraId="1EBA737D" w14:textId="77777777" w:rsidR="00C21AD9" w:rsidRDefault="00C21AD9" w:rsidP="00C21AD9">
      <w:pPr>
        <w:pStyle w:val="Titre4"/>
      </w:pPr>
      <w:r w:rsidRPr="00C51B1B">
        <w:t>Saisir le Défenseur des droits</w:t>
      </w:r>
    </w:p>
    <w:p w14:paraId="71ED3FA0" w14:textId="77777777" w:rsidR="00C21AD9" w:rsidRPr="00DE1D9C" w:rsidRDefault="00C21AD9" w:rsidP="00C21AD9">
      <w:pPr>
        <w:rPr>
          <w:rFonts w:cs="Arial"/>
        </w:rPr>
      </w:pPr>
      <w:r w:rsidRPr="00DE1D9C">
        <w:rPr>
          <w:rFonts w:cs="Arial"/>
        </w:rPr>
        <w:t>Pour faire valoir vos droits relatifs à des défauts d'accessibilité que vous avez rencontrés :</w:t>
      </w:r>
    </w:p>
    <w:p w14:paraId="35AEC653" w14:textId="77777777" w:rsidR="00C21AD9" w:rsidRPr="00DE1D9C" w:rsidRDefault="00C21AD9" w:rsidP="00C21AD9">
      <w:pPr>
        <w:pStyle w:val="Paragraphedeliste"/>
        <w:numPr>
          <w:ilvl w:val="0"/>
          <w:numId w:val="30"/>
        </w:numPr>
        <w:spacing w:before="0" w:after="120" w:line="259" w:lineRule="auto"/>
        <w:contextualSpacing w:val="0"/>
        <w:rPr>
          <w:rFonts w:cs="Arial"/>
          <w:lang w:eastAsia="fr-FR"/>
        </w:rPr>
      </w:pPr>
      <w:r w:rsidRPr="00DE1D9C">
        <w:rPr>
          <w:rFonts w:cs="Arial"/>
          <w:lang w:eastAsia="fr-FR"/>
        </w:rPr>
        <w:t xml:space="preserve">Soit contactez le délégué de votre région en passant par </w:t>
      </w:r>
      <w:r w:rsidRPr="00DE1D9C">
        <w:rPr>
          <w:rFonts w:cs="Arial"/>
          <w:u w:color="9801FF"/>
          <w:lang w:eastAsia="fr-FR"/>
        </w:rPr>
        <w:t>l'</w:t>
      </w:r>
      <w:hyperlink r:id="rId19" w:history="1">
        <w:r w:rsidRPr="00DE1D9C">
          <w:rPr>
            <w:rStyle w:val="Lienhypertexte"/>
            <w:rFonts w:cs="Arial"/>
            <w:lang w:eastAsia="fr-FR"/>
          </w:rPr>
          <w:t>annuaire des délégués du Défenseur des droits</w:t>
        </w:r>
      </w:hyperlink>
      <w:r w:rsidRPr="00DE1D9C">
        <w:rPr>
          <w:rFonts w:cs="Arial"/>
          <w:lang w:eastAsia="fr-FR"/>
        </w:rPr>
        <w:t>.</w:t>
      </w:r>
    </w:p>
    <w:p w14:paraId="0CFB38E5" w14:textId="77777777" w:rsidR="00C21AD9" w:rsidRPr="00DE1D9C" w:rsidRDefault="00C21AD9" w:rsidP="00C21AD9">
      <w:pPr>
        <w:pStyle w:val="Paragraphedeliste"/>
        <w:numPr>
          <w:ilvl w:val="0"/>
          <w:numId w:val="30"/>
        </w:numPr>
        <w:spacing w:before="0" w:after="120" w:line="259" w:lineRule="auto"/>
        <w:contextualSpacing w:val="0"/>
        <w:rPr>
          <w:rFonts w:cs="Arial"/>
          <w:lang w:eastAsia="fr-FR"/>
        </w:rPr>
      </w:pPr>
      <w:r w:rsidRPr="00DE1D9C">
        <w:rPr>
          <w:rFonts w:cs="Arial"/>
          <w:lang w:eastAsia="fr-FR"/>
        </w:rPr>
        <w:t xml:space="preserve">Soit remplissez le </w:t>
      </w:r>
      <w:hyperlink r:id="rId20" w:history="1">
        <w:r w:rsidRPr="00DE1D9C">
          <w:rPr>
            <w:rStyle w:val="Lienhypertexte"/>
            <w:rFonts w:cs="Arial"/>
            <w:lang w:eastAsia="fr-FR"/>
          </w:rPr>
          <w:t>formulaire de réclamation du Défenseur des droits</w:t>
        </w:r>
      </w:hyperlink>
      <w:r w:rsidRPr="00DE1D9C">
        <w:rPr>
          <w:rFonts w:cs="Arial"/>
          <w:lang w:eastAsia="fr-FR"/>
        </w:rPr>
        <w:t xml:space="preserve"> en choisissant les thématiques « Je suis victime de discrimination" puis « Biens et services privés » et enfin « Handicap ».</w:t>
      </w:r>
    </w:p>
    <w:p w14:paraId="7F991040" w14:textId="3E87E51A" w:rsidR="006676E7" w:rsidRPr="00C21AD9" w:rsidRDefault="00C21AD9" w:rsidP="003F0D98">
      <w:pPr>
        <w:pStyle w:val="Paragraphedeliste"/>
        <w:numPr>
          <w:ilvl w:val="0"/>
          <w:numId w:val="30"/>
        </w:numPr>
        <w:spacing w:before="0" w:after="120" w:line="259" w:lineRule="auto"/>
        <w:contextualSpacing w:val="0"/>
        <w:rPr>
          <w:rStyle w:val="lev"/>
          <w:rFonts w:cs="Arial"/>
          <w:bCs w:val="0"/>
          <w:lang w:eastAsia="fr-FR"/>
        </w:rPr>
      </w:pPr>
      <w:r w:rsidRPr="00DE1D9C">
        <w:rPr>
          <w:rFonts w:cs="Arial"/>
          <w:lang w:eastAsia="fr-FR"/>
        </w:rPr>
        <w:t>Soit envoyez un courrier gratuit (sans mettre de timbre) par la poste à l'adresse suivante :</w:t>
      </w:r>
      <w:r w:rsidRPr="00DE1D9C">
        <w:rPr>
          <w:rFonts w:cs="Arial"/>
          <w:lang w:eastAsia="fr-FR"/>
        </w:rPr>
        <w:br/>
        <w:t>Défenseur des droits</w:t>
      </w:r>
      <w:r w:rsidRPr="00DE1D9C">
        <w:rPr>
          <w:rFonts w:cs="Arial"/>
          <w:lang w:eastAsia="fr-FR"/>
        </w:rPr>
        <w:br/>
        <w:t>Libre réponse 71120</w:t>
      </w:r>
      <w:r w:rsidRPr="00DE1D9C">
        <w:rPr>
          <w:rFonts w:cs="Arial"/>
          <w:lang w:eastAsia="fr-FR"/>
        </w:rPr>
        <w:br/>
        <w:t>75342 Paris CEDEX 07</w:t>
      </w:r>
    </w:p>
    <w:sectPr w:rsidR="006676E7" w:rsidRPr="00C21AD9" w:rsidSect="00FB645A">
      <w:headerReference w:type="default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6" w:h="16838" w:code="9"/>
      <w:pgMar w:top="1134" w:right="1134" w:bottom="1418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7F0D" w14:textId="77777777" w:rsidR="0058219A" w:rsidRDefault="0058219A" w:rsidP="00FC7571">
      <w:r>
        <w:separator/>
      </w:r>
    </w:p>
  </w:endnote>
  <w:endnote w:type="continuationSeparator" w:id="0">
    <w:p w14:paraId="0A8B222C" w14:textId="77777777" w:rsidR="0058219A" w:rsidRDefault="0058219A" w:rsidP="00FC7571">
      <w:r>
        <w:continuationSeparator/>
      </w:r>
    </w:p>
  </w:endnote>
  <w:endnote w:type="continuationNotice" w:id="1">
    <w:p w14:paraId="29670AE3" w14:textId="77777777" w:rsidR="0058219A" w:rsidRDefault="0058219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7F61" w14:textId="0EB88A05" w:rsidR="00186794" w:rsidRPr="00F57896" w:rsidRDefault="00B33A3D" w:rsidP="00A27081">
    <w:pPr>
      <w:pStyle w:val="Pieddepage"/>
      <w:rPr>
        <w:rFonts w:ascii="Montserrat" w:hAnsi="Montserrat"/>
        <w:sz w:val="20"/>
        <w:szCs w:val="18"/>
      </w:rPr>
    </w:pPr>
    <w:r w:rsidRPr="00B33A3D">
      <w:rPr>
        <w:rFonts w:ascii="Montserrat" w:hAnsi="Montserrat"/>
        <w:b/>
        <w:bCs/>
        <w:color w:val="581D74" w:themeColor="accent1"/>
        <w:sz w:val="18"/>
        <w:szCs w:val="16"/>
      </w:rPr>
      <w:t>Déclaration d’accessibilité</w:t>
    </w:r>
    <w:sdt>
      <w:sdtPr>
        <w:rPr>
          <w:rFonts w:ascii="Montserrat" w:hAnsi="Montserrat"/>
          <w:color w:val="000000" w:themeColor="text1"/>
          <w:sz w:val="18"/>
          <w:szCs w:val="16"/>
        </w:rPr>
        <w:id w:val="124512498"/>
        <w:docPartObj>
          <w:docPartGallery w:val="Page Numbers (Bottom of Page)"/>
          <w:docPartUnique/>
        </w:docPartObj>
      </w:sdtPr>
      <w:sdtEndPr>
        <w:rPr>
          <w:sz w:val="20"/>
          <w:szCs w:val="18"/>
        </w:rPr>
      </w:sdtEndPr>
      <w:sdtContent>
        <w:r w:rsidR="00590ED8" w:rsidRPr="008D1294">
          <w:rPr>
            <w:color w:val="000000" w:themeColor="text1"/>
          </w:rPr>
          <w:tab/>
        </w:r>
        <w:r w:rsidR="00590ED8" w:rsidRPr="008D1294">
          <w:rPr>
            <w:color w:val="000000" w:themeColor="text1"/>
          </w:rPr>
          <w:tab/>
        </w:r>
        <w:r w:rsidR="00186794" w:rsidRPr="008D1294">
          <w:rPr>
            <w:rFonts w:ascii="Montserrat" w:hAnsi="Montserrat"/>
            <w:color w:val="000000" w:themeColor="text1"/>
            <w:sz w:val="20"/>
            <w:szCs w:val="18"/>
          </w:rPr>
          <w:fldChar w:fldCharType="begin"/>
        </w:r>
        <w:r w:rsidR="00186794" w:rsidRPr="008D1294">
          <w:rPr>
            <w:rFonts w:ascii="Montserrat" w:hAnsi="Montserrat"/>
            <w:color w:val="000000" w:themeColor="text1"/>
            <w:sz w:val="20"/>
            <w:szCs w:val="18"/>
          </w:rPr>
          <w:instrText>PAGE   \* MERGEFORMAT</w:instrText>
        </w:r>
        <w:r w:rsidR="00186794" w:rsidRPr="008D1294">
          <w:rPr>
            <w:rFonts w:ascii="Montserrat" w:hAnsi="Montserrat"/>
            <w:color w:val="000000" w:themeColor="text1"/>
            <w:sz w:val="20"/>
            <w:szCs w:val="18"/>
          </w:rPr>
          <w:fldChar w:fldCharType="separate"/>
        </w:r>
        <w:r w:rsidR="00186794" w:rsidRPr="008D1294">
          <w:rPr>
            <w:rFonts w:ascii="Montserrat" w:hAnsi="Montserrat"/>
            <w:color w:val="000000" w:themeColor="text1"/>
            <w:sz w:val="20"/>
            <w:szCs w:val="18"/>
          </w:rPr>
          <w:t>2</w:t>
        </w:r>
        <w:r w:rsidR="00186794" w:rsidRPr="008D1294">
          <w:rPr>
            <w:rFonts w:ascii="Montserrat" w:hAnsi="Montserrat"/>
            <w:color w:val="000000" w:themeColor="text1"/>
            <w:sz w:val="20"/>
            <w:szCs w:val="18"/>
          </w:rPr>
          <w:fldChar w:fldCharType="end"/>
        </w:r>
      </w:sdtContent>
    </w:sdt>
  </w:p>
  <w:p w14:paraId="40186062" w14:textId="3B0AD956" w:rsidR="00186794" w:rsidRDefault="001867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82F1" w14:textId="37E6175B" w:rsidR="00D57C27" w:rsidRPr="00F57896" w:rsidRDefault="00D57C27">
    <w:pPr>
      <w:pStyle w:val="Pieddepage"/>
      <w:jc w:val="right"/>
      <w:rPr>
        <w:rFonts w:ascii="Montserrat" w:hAnsi="Montserrat"/>
      </w:rPr>
    </w:pPr>
  </w:p>
  <w:p w14:paraId="3162D547" w14:textId="1D74FF07" w:rsidR="00D57C27" w:rsidRDefault="00D57C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AEFE" w14:textId="77777777" w:rsidR="0058219A" w:rsidRDefault="0058219A" w:rsidP="00FC7571">
      <w:r>
        <w:separator/>
      </w:r>
    </w:p>
  </w:footnote>
  <w:footnote w:type="continuationSeparator" w:id="0">
    <w:p w14:paraId="39DF784E" w14:textId="77777777" w:rsidR="0058219A" w:rsidRDefault="0058219A" w:rsidP="00FC7571">
      <w:r>
        <w:continuationSeparator/>
      </w:r>
    </w:p>
  </w:footnote>
  <w:footnote w:type="continuationNotice" w:id="1">
    <w:p w14:paraId="09C95E12" w14:textId="77777777" w:rsidR="0058219A" w:rsidRDefault="0058219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BF03" w14:textId="5431257F" w:rsidR="00590ED8" w:rsidRDefault="00590ED8">
    <w:pPr>
      <w:pStyle w:val="En-t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C7849FB" wp14:editId="4790BA69">
          <wp:simplePos x="0" y="0"/>
          <wp:positionH relativeFrom="margin">
            <wp:posOffset>-292100</wp:posOffset>
          </wp:positionH>
          <wp:positionV relativeFrom="paragraph">
            <wp:posOffset>-356235</wp:posOffset>
          </wp:positionV>
          <wp:extent cx="1330941" cy="216000"/>
          <wp:effectExtent l="0" t="0" r="3175" b="0"/>
          <wp:wrapNone/>
          <wp:docPr id="1240695902" name="Image 12406959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41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FD3A" w14:textId="44987118" w:rsidR="002E7042" w:rsidRDefault="002E7042">
    <w:pPr>
      <w:pStyle w:val="En-tte"/>
    </w:pPr>
    <w:r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27378674" wp14:editId="2541CA12">
          <wp:simplePos x="0" y="0"/>
          <wp:positionH relativeFrom="margin">
            <wp:posOffset>-266700</wp:posOffset>
          </wp:positionH>
          <wp:positionV relativeFrom="paragraph">
            <wp:posOffset>-391728</wp:posOffset>
          </wp:positionV>
          <wp:extent cx="3099846" cy="508000"/>
          <wp:effectExtent l="0" t="0" r="5715" b="6350"/>
          <wp:wrapNone/>
          <wp:docPr id="1158875553" name="Image 1158875553" descr="Groupe BP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Groupe BP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9846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00B104"/>
    <w:lvl w:ilvl="0">
      <w:start w:val="1"/>
      <w:numFmt w:val="bullet"/>
      <w:pStyle w:val="Listepuces"/>
      <w:lvlText w:val="•"/>
      <w:lvlJc w:val="left"/>
      <w:pPr>
        <w:ind w:left="360" w:hanging="360"/>
      </w:pPr>
      <w:rPr>
        <w:rFonts w:ascii="Cambria" w:hAnsi="Cambria" w:hint="default"/>
        <w:color w:val="581D74"/>
      </w:rPr>
    </w:lvl>
  </w:abstractNum>
  <w:abstractNum w:abstractNumId="1" w15:restartNumberingAfterBreak="0">
    <w:nsid w:val="02A46BF4"/>
    <w:multiLevelType w:val="hybridMultilevel"/>
    <w:tmpl w:val="5A12B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66C"/>
    <w:multiLevelType w:val="hybridMultilevel"/>
    <w:tmpl w:val="828E18BC"/>
    <w:lvl w:ilvl="0" w:tplc="A5B47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F5B68"/>
    <w:multiLevelType w:val="hybridMultilevel"/>
    <w:tmpl w:val="DBB42D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14397"/>
    <w:multiLevelType w:val="hybridMultilevel"/>
    <w:tmpl w:val="9508E676"/>
    <w:lvl w:ilvl="0" w:tplc="A5B47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1508F"/>
    <w:multiLevelType w:val="hybridMultilevel"/>
    <w:tmpl w:val="645EC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F6A45"/>
    <w:multiLevelType w:val="multilevel"/>
    <w:tmpl w:val="3306C45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  <w:b/>
        <w:color w:val="581D74" w:themeColor="accent1"/>
      </w:rPr>
    </w:lvl>
    <w:lvl w:ilvl="1">
      <w:start w:val="1"/>
      <w:numFmt w:val="decimal"/>
      <w:pStyle w:val="Listenumros2"/>
      <w:lvlText w:val="%2."/>
      <w:lvlJc w:val="left"/>
      <w:pPr>
        <w:ind w:left="936" w:hanging="576"/>
      </w:pPr>
      <w:rPr>
        <w:rFonts w:hint="default"/>
        <w:b/>
        <w:color w:val="F47920" w:themeColor="accent3"/>
      </w:rPr>
    </w:lvl>
    <w:lvl w:ilvl="2">
      <w:start w:val="1"/>
      <w:numFmt w:val="lowerLetter"/>
      <w:pStyle w:val="Listenumro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enumro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enum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E6448BF"/>
    <w:multiLevelType w:val="hybridMultilevel"/>
    <w:tmpl w:val="3320B942"/>
    <w:lvl w:ilvl="0" w:tplc="A5B47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54187"/>
    <w:multiLevelType w:val="hybridMultilevel"/>
    <w:tmpl w:val="23D86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B1EAF"/>
    <w:multiLevelType w:val="hybridMultilevel"/>
    <w:tmpl w:val="BD2E3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E4A87"/>
    <w:multiLevelType w:val="hybridMultilevel"/>
    <w:tmpl w:val="9D2E7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11FC5"/>
    <w:multiLevelType w:val="hybridMultilevel"/>
    <w:tmpl w:val="25A47C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C5A3C"/>
    <w:multiLevelType w:val="hybridMultilevel"/>
    <w:tmpl w:val="73C23F90"/>
    <w:lvl w:ilvl="0" w:tplc="A7620D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47D97"/>
    <w:multiLevelType w:val="hybridMultilevel"/>
    <w:tmpl w:val="BB1CB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9534A"/>
    <w:multiLevelType w:val="hybridMultilevel"/>
    <w:tmpl w:val="0F5EE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302F6"/>
    <w:multiLevelType w:val="hybridMultilevel"/>
    <w:tmpl w:val="75222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F389A"/>
    <w:multiLevelType w:val="hybridMultilevel"/>
    <w:tmpl w:val="940E5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022C0"/>
    <w:multiLevelType w:val="hybridMultilevel"/>
    <w:tmpl w:val="77545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B73EC"/>
    <w:multiLevelType w:val="hybridMultilevel"/>
    <w:tmpl w:val="CC300162"/>
    <w:lvl w:ilvl="0" w:tplc="A5B47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B4617"/>
    <w:multiLevelType w:val="hybridMultilevel"/>
    <w:tmpl w:val="480C60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8122B"/>
    <w:multiLevelType w:val="hybridMultilevel"/>
    <w:tmpl w:val="3F980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273EE"/>
    <w:multiLevelType w:val="hybridMultilevel"/>
    <w:tmpl w:val="7B4475E4"/>
    <w:lvl w:ilvl="0" w:tplc="373A2644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06B90"/>
    <w:multiLevelType w:val="hybridMultilevel"/>
    <w:tmpl w:val="9FC85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67109"/>
    <w:multiLevelType w:val="hybridMultilevel"/>
    <w:tmpl w:val="F9CCC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721011">
    <w:abstractNumId w:val="6"/>
  </w:num>
  <w:num w:numId="2" w16cid:durableId="87263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358484">
    <w:abstractNumId w:val="0"/>
  </w:num>
  <w:num w:numId="4" w16cid:durableId="403916682">
    <w:abstractNumId w:val="0"/>
  </w:num>
  <w:num w:numId="5" w16cid:durableId="1635912725">
    <w:abstractNumId w:val="6"/>
  </w:num>
  <w:num w:numId="6" w16cid:durableId="1706102344">
    <w:abstractNumId w:val="6"/>
  </w:num>
  <w:num w:numId="7" w16cid:durableId="1948729257">
    <w:abstractNumId w:val="0"/>
  </w:num>
  <w:num w:numId="8" w16cid:durableId="2081294727">
    <w:abstractNumId w:val="6"/>
  </w:num>
  <w:num w:numId="9" w16cid:durableId="499081663">
    <w:abstractNumId w:val="6"/>
  </w:num>
  <w:num w:numId="10" w16cid:durableId="1113208953">
    <w:abstractNumId w:val="5"/>
  </w:num>
  <w:num w:numId="11" w16cid:durableId="1918974073">
    <w:abstractNumId w:val="8"/>
  </w:num>
  <w:num w:numId="12" w16cid:durableId="448007917">
    <w:abstractNumId w:val="12"/>
  </w:num>
  <w:num w:numId="13" w16cid:durableId="257256944">
    <w:abstractNumId w:val="4"/>
  </w:num>
  <w:num w:numId="14" w16cid:durableId="1906139935">
    <w:abstractNumId w:val="22"/>
  </w:num>
  <w:num w:numId="15" w16cid:durableId="878014126">
    <w:abstractNumId w:val="19"/>
  </w:num>
  <w:num w:numId="16" w16cid:durableId="756681316">
    <w:abstractNumId w:val="10"/>
  </w:num>
  <w:num w:numId="17" w16cid:durableId="1908104293">
    <w:abstractNumId w:val="14"/>
  </w:num>
  <w:num w:numId="18" w16cid:durableId="1572933292">
    <w:abstractNumId w:val="3"/>
  </w:num>
  <w:num w:numId="19" w16cid:durableId="74397379">
    <w:abstractNumId w:val="1"/>
  </w:num>
  <w:num w:numId="20" w16cid:durableId="343558641">
    <w:abstractNumId w:val="20"/>
  </w:num>
  <w:num w:numId="21" w16cid:durableId="1795977752">
    <w:abstractNumId w:val="9"/>
  </w:num>
  <w:num w:numId="22" w16cid:durableId="182520281">
    <w:abstractNumId w:val="23"/>
  </w:num>
  <w:num w:numId="23" w16cid:durableId="639579116">
    <w:abstractNumId w:val="2"/>
  </w:num>
  <w:num w:numId="24" w16cid:durableId="1539272313">
    <w:abstractNumId w:val="18"/>
  </w:num>
  <w:num w:numId="25" w16cid:durableId="1759325805">
    <w:abstractNumId w:val="7"/>
  </w:num>
  <w:num w:numId="26" w16cid:durableId="553078776">
    <w:abstractNumId w:val="21"/>
  </w:num>
  <w:num w:numId="27" w16cid:durableId="1403216858">
    <w:abstractNumId w:val="16"/>
  </w:num>
  <w:num w:numId="28" w16cid:durableId="215553219">
    <w:abstractNumId w:val="17"/>
  </w:num>
  <w:num w:numId="29" w16cid:durableId="46539033">
    <w:abstractNumId w:val="11"/>
  </w:num>
  <w:num w:numId="30" w16cid:durableId="995261887">
    <w:abstractNumId w:val="15"/>
  </w:num>
  <w:num w:numId="31" w16cid:durableId="3825594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65"/>
    <w:rsid w:val="000020F5"/>
    <w:rsid w:val="00004C45"/>
    <w:rsid w:val="00012522"/>
    <w:rsid w:val="000129B0"/>
    <w:rsid w:val="00012CE7"/>
    <w:rsid w:val="00017ED1"/>
    <w:rsid w:val="00021583"/>
    <w:rsid w:val="000236A5"/>
    <w:rsid w:val="00023D53"/>
    <w:rsid w:val="00026856"/>
    <w:rsid w:val="00027F96"/>
    <w:rsid w:val="000303CE"/>
    <w:rsid w:val="000318E5"/>
    <w:rsid w:val="00031C74"/>
    <w:rsid w:val="0003299A"/>
    <w:rsid w:val="00032C60"/>
    <w:rsid w:val="0003682D"/>
    <w:rsid w:val="0003772C"/>
    <w:rsid w:val="00037C9A"/>
    <w:rsid w:val="00040274"/>
    <w:rsid w:val="00041BAD"/>
    <w:rsid w:val="00041C45"/>
    <w:rsid w:val="00041D08"/>
    <w:rsid w:val="000429D5"/>
    <w:rsid w:val="00043FAB"/>
    <w:rsid w:val="00044709"/>
    <w:rsid w:val="000508AA"/>
    <w:rsid w:val="00051F71"/>
    <w:rsid w:val="00053F5D"/>
    <w:rsid w:val="0005403D"/>
    <w:rsid w:val="000554EC"/>
    <w:rsid w:val="000557A8"/>
    <w:rsid w:val="000560C6"/>
    <w:rsid w:val="00057E2C"/>
    <w:rsid w:val="0006110D"/>
    <w:rsid w:val="000624BF"/>
    <w:rsid w:val="00064317"/>
    <w:rsid w:val="0006468D"/>
    <w:rsid w:val="00064D7B"/>
    <w:rsid w:val="00066075"/>
    <w:rsid w:val="00066785"/>
    <w:rsid w:val="000667BE"/>
    <w:rsid w:val="00066A64"/>
    <w:rsid w:val="000674E4"/>
    <w:rsid w:val="00070A8D"/>
    <w:rsid w:val="00070AAC"/>
    <w:rsid w:val="00077CFE"/>
    <w:rsid w:val="00080EEC"/>
    <w:rsid w:val="000825A7"/>
    <w:rsid w:val="00084F61"/>
    <w:rsid w:val="000903C9"/>
    <w:rsid w:val="000951B7"/>
    <w:rsid w:val="000A329E"/>
    <w:rsid w:val="000A6FAF"/>
    <w:rsid w:val="000A7088"/>
    <w:rsid w:val="000B00C5"/>
    <w:rsid w:val="000B092A"/>
    <w:rsid w:val="000B0D72"/>
    <w:rsid w:val="000B256E"/>
    <w:rsid w:val="000B2CE7"/>
    <w:rsid w:val="000B568D"/>
    <w:rsid w:val="000B5953"/>
    <w:rsid w:val="000B61C4"/>
    <w:rsid w:val="000C0524"/>
    <w:rsid w:val="000C201B"/>
    <w:rsid w:val="000C27FC"/>
    <w:rsid w:val="000C488F"/>
    <w:rsid w:val="000D1385"/>
    <w:rsid w:val="000D14A2"/>
    <w:rsid w:val="000D56BD"/>
    <w:rsid w:val="000D7E05"/>
    <w:rsid w:val="000E1318"/>
    <w:rsid w:val="000E18C9"/>
    <w:rsid w:val="000E24A2"/>
    <w:rsid w:val="000E2D2A"/>
    <w:rsid w:val="000E3B76"/>
    <w:rsid w:val="000E3F51"/>
    <w:rsid w:val="000E4A8F"/>
    <w:rsid w:val="000E4D65"/>
    <w:rsid w:val="000E535D"/>
    <w:rsid w:val="000E58C2"/>
    <w:rsid w:val="000E58EC"/>
    <w:rsid w:val="000E62B9"/>
    <w:rsid w:val="000F15B8"/>
    <w:rsid w:val="000F1DD7"/>
    <w:rsid w:val="000F2684"/>
    <w:rsid w:val="000F3B8F"/>
    <w:rsid w:val="000F4B15"/>
    <w:rsid w:val="00100AEC"/>
    <w:rsid w:val="00102532"/>
    <w:rsid w:val="001038A3"/>
    <w:rsid w:val="00104D19"/>
    <w:rsid w:val="00107771"/>
    <w:rsid w:val="00110248"/>
    <w:rsid w:val="00110F4D"/>
    <w:rsid w:val="00112541"/>
    <w:rsid w:val="00113052"/>
    <w:rsid w:val="0011466D"/>
    <w:rsid w:val="00114C30"/>
    <w:rsid w:val="00116222"/>
    <w:rsid w:val="0011790D"/>
    <w:rsid w:val="00120581"/>
    <w:rsid w:val="0012291F"/>
    <w:rsid w:val="00124A27"/>
    <w:rsid w:val="001303EF"/>
    <w:rsid w:val="00131201"/>
    <w:rsid w:val="00132092"/>
    <w:rsid w:val="00133D29"/>
    <w:rsid w:val="001344EC"/>
    <w:rsid w:val="0013537E"/>
    <w:rsid w:val="00137D79"/>
    <w:rsid w:val="00140456"/>
    <w:rsid w:val="00141D6A"/>
    <w:rsid w:val="0014218F"/>
    <w:rsid w:val="00145ECB"/>
    <w:rsid w:val="00150581"/>
    <w:rsid w:val="00156C8C"/>
    <w:rsid w:val="001602D1"/>
    <w:rsid w:val="001603E9"/>
    <w:rsid w:val="00160B11"/>
    <w:rsid w:val="00161708"/>
    <w:rsid w:val="00162628"/>
    <w:rsid w:val="001710E0"/>
    <w:rsid w:val="00176CA6"/>
    <w:rsid w:val="001808FE"/>
    <w:rsid w:val="001827AF"/>
    <w:rsid w:val="00183206"/>
    <w:rsid w:val="001857A6"/>
    <w:rsid w:val="0018615E"/>
    <w:rsid w:val="00186794"/>
    <w:rsid w:val="00187C9F"/>
    <w:rsid w:val="001902C8"/>
    <w:rsid w:val="001924DF"/>
    <w:rsid w:val="00196A98"/>
    <w:rsid w:val="00196D5B"/>
    <w:rsid w:val="001971C3"/>
    <w:rsid w:val="001A088F"/>
    <w:rsid w:val="001A227B"/>
    <w:rsid w:val="001A500E"/>
    <w:rsid w:val="001A59F0"/>
    <w:rsid w:val="001A5F66"/>
    <w:rsid w:val="001A6455"/>
    <w:rsid w:val="001B05FC"/>
    <w:rsid w:val="001B4042"/>
    <w:rsid w:val="001B68EA"/>
    <w:rsid w:val="001C280A"/>
    <w:rsid w:val="001C71FA"/>
    <w:rsid w:val="001D17C1"/>
    <w:rsid w:val="001D74B2"/>
    <w:rsid w:val="001D7E0D"/>
    <w:rsid w:val="001E011C"/>
    <w:rsid w:val="001E22AE"/>
    <w:rsid w:val="001E279F"/>
    <w:rsid w:val="001E77D2"/>
    <w:rsid w:val="001E7AE0"/>
    <w:rsid w:val="001F033D"/>
    <w:rsid w:val="001F3A81"/>
    <w:rsid w:val="001F423D"/>
    <w:rsid w:val="001F5D5C"/>
    <w:rsid w:val="00203E40"/>
    <w:rsid w:val="00203E43"/>
    <w:rsid w:val="00205B0A"/>
    <w:rsid w:val="0021132B"/>
    <w:rsid w:val="0021758B"/>
    <w:rsid w:val="00221FB0"/>
    <w:rsid w:val="0022246A"/>
    <w:rsid w:val="002236E5"/>
    <w:rsid w:val="0022460E"/>
    <w:rsid w:val="002249F5"/>
    <w:rsid w:val="00227EE4"/>
    <w:rsid w:val="00231FC7"/>
    <w:rsid w:val="0023221D"/>
    <w:rsid w:val="00234725"/>
    <w:rsid w:val="0023507A"/>
    <w:rsid w:val="002356C5"/>
    <w:rsid w:val="00235D91"/>
    <w:rsid w:val="00236654"/>
    <w:rsid w:val="00237000"/>
    <w:rsid w:val="00237339"/>
    <w:rsid w:val="0023775A"/>
    <w:rsid w:val="002404A0"/>
    <w:rsid w:val="00240C92"/>
    <w:rsid w:val="00242E91"/>
    <w:rsid w:val="00243D9F"/>
    <w:rsid w:val="00244B4B"/>
    <w:rsid w:val="00246058"/>
    <w:rsid w:val="00246799"/>
    <w:rsid w:val="002469D4"/>
    <w:rsid w:val="002473E2"/>
    <w:rsid w:val="002514BA"/>
    <w:rsid w:val="002516EC"/>
    <w:rsid w:val="00251F13"/>
    <w:rsid w:val="002539B6"/>
    <w:rsid w:val="002563DF"/>
    <w:rsid w:val="0025756B"/>
    <w:rsid w:val="002577B5"/>
    <w:rsid w:val="002578FC"/>
    <w:rsid w:val="00260E55"/>
    <w:rsid w:val="00262274"/>
    <w:rsid w:val="0026480A"/>
    <w:rsid w:val="002649DC"/>
    <w:rsid w:val="002677BB"/>
    <w:rsid w:val="00270EED"/>
    <w:rsid w:val="00272192"/>
    <w:rsid w:val="002754B7"/>
    <w:rsid w:val="0027634C"/>
    <w:rsid w:val="00282214"/>
    <w:rsid w:val="00286B8E"/>
    <w:rsid w:val="0028730D"/>
    <w:rsid w:val="0029081F"/>
    <w:rsid w:val="00290AE0"/>
    <w:rsid w:val="00292EF6"/>
    <w:rsid w:val="0029323C"/>
    <w:rsid w:val="00293524"/>
    <w:rsid w:val="00294B1C"/>
    <w:rsid w:val="0029563E"/>
    <w:rsid w:val="002A0A8B"/>
    <w:rsid w:val="002A15AE"/>
    <w:rsid w:val="002A2538"/>
    <w:rsid w:val="002A3413"/>
    <w:rsid w:val="002A37A1"/>
    <w:rsid w:val="002B06A4"/>
    <w:rsid w:val="002B098D"/>
    <w:rsid w:val="002B4196"/>
    <w:rsid w:val="002B485A"/>
    <w:rsid w:val="002B4E4B"/>
    <w:rsid w:val="002B6EC4"/>
    <w:rsid w:val="002C0611"/>
    <w:rsid w:val="002C2B71"/>
    <w:rsid w:val="002C2C67"/>
    <w:rsid w:val="002C4C7D"/>
    <w:rsid w:val="002C4CCB"/>
    <w:rsid w:val="002C74C0"/>
    <w:rsid w:val="002D0D21"/>
    <w:rsid w:val="002D129A"/>
    <w:rsid w:val="002D3245"/>
    <w:rsid w:val="002D6A58"/>
    <w:rsid w:val="002D6C1A"/>
    <w:rsid w:val="002D7592"/>
    <w:rsid w:val="002D7C4E"/>
    <w:rsid w:val="002E1190"/>
    <w:rsid w:val="002E24E4"/>
    <w:rsid w:val="002E3AB3"/>
    <w:rsid w:val="002E46FF"/>
    <w:rsid w:val="002E6A02"/>
    <w:rsid w:val="002E6AAD"/>
    <w:rsid w:val="002E6E46"/>
    <w:rsid w:val="002E7042"/>
    <w:rsid w:val="002F0799"/>
    <w:rsid w:val="002F0A87"/>
    <w:rsid w:val="002F30E2"/>
    <w:rsid w:val="002F36BC"/>
    <w:rsid w:val="002F3F31"/>
    <w:rsid w:val="002F4D4C"/>
    <w:rsid w:val="00300B72"/>
    <w:rsid w:val="00302208"/>
    <w:rsid w:val="00305351"/>
    <w:rsid w:val="0030582D"/>
    <w:rsid w:val="00306820"/>
    <w:rsid w:val="0030699F"/>
    <w:rsid w:val="00310779"/>
    <w:rsid w:val="00310DF5"/>
    <w:rsid w:val="00313A3B"/>
    <w:rsid w:val="00313C57"/>
    <w:rsid w:val="00314583"/>
    <w:rsid w:val="00317DA5"/>
    <w:rsid w:val="00322115"/>
    <w:rsid w:val="003225FF"/>
    <w:rsid w:val="00322635"/>
    <w:rsid w:val="0032378B"/>
    <w:rsid w:val="00324489"/>
    <w:rsid w:val="003303FA"/>
    <w:rsid w:val="00330C1E"/>
    <w:rsid w:val="003311CB"/>
    <w:rsid w:val="00331EDF"/>
    <w:rsid w:val="00334CF7"/>
    <w:rsid w:val="003353BD"/>
    <w:rsid w:val="00335752"/>
    <w:rsid w:val="00336884"/>
    <w:rsid w:val="00336F20"/>
    <w:rsid w:val="00342441"/>
    <w:rsid w:val="00343036"/>
    <w:rsid w:val="00343DD8"/>
    <w:rsid w:val="00350888"/>
    <w:rsid w:val="0035095D"/>
    <w:rsid w:val="00352A82"/>
    <w:rsid w:val="00352C63"/>
    <w:rsid w:val="00353252"/>
    <w:rsid w:val="003541B3"/>
    <w:rsid w:val="00355BEB"/>
    <w:rsid w:val="003569DD"/>
    <w:rsid w:val="0036297B"/>
    <w:rsid w:val="003714A1"/>
    <w:rsid w:val="003747BD"/>
    <w:rsid w:val="00377A16"/>
    <w:rsid w:val="00377B8A"/>
    <w:rsid w:val="003815B4"/>
    <w:rsid w:val="00381ADD"/>
    <w:rsid w:val="00383714"/>
    <w:rsid w:val="00384039"/>
    <w:rsid w:val="003870E6"/>
    <w:rsid w:val="00387219"/>
    <w:rsid w:val="003876D6"/>
    <w:rsid w:val="00387D3C"/>
    <w:rsid w:val="00394C84"/>
    <w:rsid w:val="003961AA"/>
    <w:rsid w:val="00397907"/>
    <w:rsid w:val="003A2CBF"/>
    <w:rsid w:val="003A2F92"/>
    <w:rsid w:val="003A4003"/>
    <w:rsid w:val="003A434B"/>
    <w:rsid w:val="003A50EE"/>
    <w:rsid w:val="003A6466"/>
    <w:rsid w:val="003A7400"/>
    <w:rsid w:val="003A7408"/>
    <w:rsid w:val="003B02D2"/>
    <w:rsid w:val="003B10ED"/>
    <w:rsid w:val="003B3AE6"/>
    <w:rsid w:val="003B7743"/>
    <w:rsid w:val="003B7FD8"/>
    <w:rsid w:val="003C17D0"/>
    <w:rsid w:val="003C2E90"/>
    <w:rsid w:val="003C33AA"/>
    <w:rsid w:val="003C5200"/>
    <w:rsid w:val="003C5FD2"/>
    <w:rsid w:val="003C6B1C"/>
    <w:rsid w:val="003C70FF"/>
    <w:rsid w:val="003D0595"/>
    <w:rsid w:val="003D23AE"/>
    <w:rsid w:val="003D2ED2"/>
    <w:rsid w:val="003D4873"/>
    <w:rsid w:val="003D49A9"/>
    <w:rsid w:val="003D53A4"/>
    <w:rsid w:val="003D5A1F"/>
    <w:rsid w:val="003D5BA1"/>
    <w:rsid w:val="003D7730"/>
    <w:rsid w:val="003E0B36"/>
    <w:rsid w:val="003E1326"/>
    <w:rsid w:val="003E187E"/>
    <w:rsid w:val="003E4B92"/>
    <w:rsid w:val="003E4F2F"/>
    <w:rsid w:val="003E5BBC"/>
    <w:rsid w:val="003F0D98"/>
    <w:rsid w:val="003F1694"/>
    <w:rsid w:val="003F2069"/>
    <w:rsid w:val="003F2585"/>
    <w:rsid w:val="003F2F18"/>
    <w:rsid w:val="003F6BE0"/>
    <w:rsid w:val="003F6BF3"/>
    <w:rsid w:val="003F7D9D"/>
    <w:rsid w:val="0040261E"/>
    <w:rsid w:val="00403222"/>
    <w:rsid w:val="0040414F"/>
    <w:rsid w:val="00412335"/>
    <w:rsid w:val="00412A41"/>
    <w:rsid w:val="00412A82"/>
    <w:rsid w:val="0041444D"/>
    <w:rsid w:val="0041512D"/>
    <w:rsid w:val="0041593F"/>
    <w:rsid w:val="00415E07"/>
    <w:rsid w:val="00422143"/>
    <w:rsid w:val="00422666"/>
    <w:rsid w:val="0042320F"/>
    <w:rsid w:val="00423904"/>
    <w:rsid w:val="00424471"/>
    <w:rsid w:val="00424AA5"/>
    <w:rsid w:val="00430427"/>
    <w:rsid w:val="00436770"/>
    <w:rsid w:val="00436F70"/>
    <w:rsid w:val="00440A18"/>
    <w:rsid w:val="00440EC9"/>
    <w:rsid w:val="00441F82"/>
    <w:rsid w:val="004429F2"/>
    <w:rsid w:val="00442C9F"/>
    <w:rsid w:val="0044325A"/>
    <w:rsid w:val="004446FC"/>
    <w:rsid w:val="00444A02"/>
    <w:rsid w:val="00444CB4"/>
    <w:rsid w:val="00444F74"/>
    <w:rsid w:val="004539CE"/>
    <w:rsid w:val="00453E34"/>
    <w:rsid w:val="00454E2C"/>
    <w:rsid w:val="00454F9C"/>
    <w:rsid w:val="004552D2"/>
    <w:rsid w:val="00455F8E"/>
    <w:rsid w:val="004607CA"/>
    <w:rsid w:val="004608CF"/>
    <w:rsid w:val="004615C2"/>
    <w:rsid w:val="00461DBA"/>
    <w:rsid w:val="00461E35"/>
    <w:rsid w:val="004620EB"/>
    <w:rsid w:val="00462FCB"/>
    <w:rsid w:val="0046472B"/>
    <w:rsid w:val="00472A91"/>
    <w:rsid w:val="004734B2"/>
    <w:rsid w:val="0047504B"/>
    <w:rsid w:val="00481E40"/>
    <w:rsid w:val="00482963"/>
    <w:rsid w:val="00482E15"/>
    <w:rsid w:val="00483255"/>
    <w:rsid w:val="00483B61"/>
    <w:rsid w:val="00485336"/>
    <w:rsid w:val="00487CC5"/>
    <w:rsid w:val="00487FE1"/>
    <w:rsid w:val="004907C2"/>
    <w:rsid w:val="00490C66"/>
    <w:rsid w:val="00491A21"/>
    <w:rsid w:val="004922AF"/>
    <w:rsid w:val="0049304F"/>
    <w:rsid w:val="004939D0"/>
    <w:rsid w:val="00493B5E"/>
    <w:rsid w:val="00495A05"/>
    <w:rsid w:val="00495C18"/>
    <w:rsid w:val="00495E8E"/>
    <w:rsid w:val="004A616C"/>
    <w:rsid w:val="004A66EB"/>
    <w:rsid w:val="004A6D2F"/>
    <w:rsid w:val="004B021A"/>
    <w:rsid w:val="004B441C"/>
    <w:rsid w:val="004B5C6F"/>
    <w:rsid w:val="004B5FE3"/>
    <w:rsid w:val="004B694B"/>
    <w:rsid w:val="004C0D11"/>
    <w:rsid w:val="004C0FF0"/>
    <w:rsid w:val="004C451A"/>
    <w:rsid w:val="004C782A"/>
    <w:rsid w:val="004D04FF"/>
    <w:rsid w:val="004D1CE6"/>
    <w:rsid w:val="004D494E"/>
    <w:rsid w:val="004D5D68"/>
    <w:rsid w:val="004D6858"/>
    <w:rsid w:val="004D71A3"/>
    <w:rsid w:val="004D7819"/>
    <w:rsid w:val="004E1857"/>
    <w:rsid w:val="004E4C9B"/>
    <w:rsid w:val="004E4E7E"/>
    <w:rsid w:val="004E7283"/>
    <w:rsid w:val="004F3609"/>
    <w:rsid w:val="004F6351"/>
    <w:rsid w:val="004F7013"/>
    <w:rsid w:val="004F71CC"/>
    <w:rsid w:val="004F7497"/>
    <w:rsid w:val="004F7891"/>
    <w:rsid w:val="005004D3"/>
    <w:rsid w:val="00505368"/>
    <w:rsid w:val="005057A9"/>
    <w:rsid w:val="005062D5"/>
    <w:rsid w:val="00507A0E"/>
    <w:rsid w:val="0051431C"/>
    <w:rsid w:val="0051595E"/>
    <w:rsid w:val="00516281"/>
    <w:rsid w:val="005172E1"/>
    <w:rsid w:val="0052094B"/>
    <w:rsid w:val="00521E82"/>
    <w:rsid w:val="00522403"/>
    <w:rsid w:val="00523BF7"/>
    <w:rsid w:val="00525BDE"/>
    <w:rsid w:val="005277AC"/>
    <w:rsid w:val="00531860"/>
    <w:rsid w:val="00531F9C"/>
    <w:rsid w:val="005334BD"/>
    <w:rsid w:val="00535F8B"/>
    <w:rsid w:val="005366F9"/>
    <w:rsid w:val="0054065D"/>
    <w:rsid w:val="00542DDF"/>
    <w:rsid w:val="00543B2B"/>
    <w:rsid w:val="00546305"/>
    <w:rsid w:val="00547670"/>
    <w:rsid w:val="005501CB"/>
    <w:rsid w:val="00551CDD"/>
    <w:rsid w:val="0055217E"/>
    <w:rsid w:val="00552588"/>
    <w:rsid w:val="00552E7C"/>
    <w:rsid w:val="005531F1"/>
    <w:rsid w:val="00553976"/>
    <w:rsid w:val="00556454"/>
    <w:rsid w:val="00560898"/>
    <w:rsid w:val="0056146D"/>
    <w:rsid w:val="00561725"/>
    <w:rsid w:val="00564586"/>
    <w:rsid w:val="0056607A"/>
    <w:rsid w:val="00566416"/>
    <w:rsid w:val="0056677C"/>
    <w:rsid w:val="00566B9C"/>
    <w:rsid w:val="00571A3C"/>
    <w:rsid w:val="005730D6"/>
    <w:rsid w:val="00574DE3"/>
    <w:rsid w:val="00575298"/>
    <w:rsid w:val="00580620"/>
    <w:rsid w:val="005807E1"/>
    <w:rsid w:val="0058163B"/>
    <w:rsid w:val="00581AC7"/>
    <w:rsid w:val="0058219A"/>
    <w:rsid w:val="005823ED"/>
    <w:rsid w:val="00582A05"/>
    <w:rsid w:val="00582AF0"/>
    <w:rsid w:val="00586E02"/>
    <w:rsid w:val="00590ED8"/>
    <w:rsid w:val="0059120E"/>
    <w:rsid w:val="0059590B"/>
    <w:rsid w:val="005961E1"/>
    <w:rsid w:val="00596347"/>
    <w:rsid w:val="005A09CF"/>
    <w:rsid w:val="005A0FF2"/>
    <w:rsid w:val="005A1CD6"/>
    <w:rsid w:val="005A2AC3"/>
    <w:rsid w:val="005A4AD6"/>
    <w:rsid w:val="005A58B5"/>
    <w:rsid w:val="005A75D4"/>
    <w:rsid w:val="005A7B35"/>
    <w:rsid w:val="005B0AD2"/>
    <w:rsid w:val="005B1A9A"/>
    <w:rsid w:val="005B2DC4"/>
    <w:rsid w:val="005B3369"/>
    <w:rsid w:val="005B5476"/>
    <w:rsid w:val="005B69F9"/>
    <w:rsid w:val="005B6CBA"/>
    <w:rsid w:val="005C0039"/>
    <w:rsid w:val="005C3163"/>
    <w:rsid w:val="005C48FC"/>
    <w:rsid w:val="005C5B01"/>
    <w:rsid w:val="005C5E8E"/>
    <w:rsid w:val="005C7EE9"/>
    <w:rsid w:val="005D140D"/>
    <w:rsid w:val="005D3102"/>
    <w:rsid w:val="005D5FD9"/>
    <w:rsid w:val="005D6369"/>
    <w:rsid w:val="005D7D92"/>
    <w:rsid w:val="005D7F85"/>
    <w:rsid w:val="005E09CC"/>
    <w:rsid w:val="005E6141"/>
    <w:rsid w:val="005F0E7C"/>
    <w:rsid w:val="005F1EE2"/>
    <w:rsid w:val="005F2B33"/>
    <w:rsid w:val="005F3947"/>
    <w:rsid w:val="005F4EC4"/>
    <w:rsid w:val="005F527C"/>
    <w:rsid w:val="0060298E"/>
    <w:rsid w:val="00604261"/>
    <w:rsid w:val="00605EDF"/>
    <w:rsid w:val="00607452"/>
    <w:rsid w:val="00611CA2"/>
    <w:rsid w:val="006213A3"/>
    <w:rsid w:val="0062295F"/>
    <w:rsid w:val="00623B37"/>
    <w:rsid w:val="00623CE2"/>
    <w:rsid w:val="0062585D"/>
    <w:rsid w:val="00630B3E"/>
    <w:rsid w:val="0063190F"/>
    <w:rsid w:val="00631D88"/>
    <w:rsid w:val="00633B6E"/>
    <w:rsid w:val="00634D61"/>
    <w:rsid w:val="00641B51"/>
    <w:rsid w:val="00642505"/>
    <w:rsid w:val="006445B7"/>
    <w:rsid w:val="006458DD"/>
    <w:rsid w:val="00647EB2"/>
    <w:rsid w:val="00651796"/>
    <w:rsid w:val="00652C99"/>
    <w:rsid w:val="00653972"/>
    <w:rsid w:val="00654B8F"/>
    <w:rsid w:val="006551E4"/>
    <w:rsid w:val="006558F3"/>
    <w:rsid w:val="00655F96"/>
    <w:rsid w:val="00660367"/>
    <w:rsid w:val="00660B74"/>
    <w:rsid w:val="00662540"/>
    <w:rsid w:val="006626B3"/>
    <w:rsid w:val="00662F18"/>
    <w:rsid w:val="00665165"/>
    <w:rsid w:val="0066750B"/>
    <w:rsid w:val="006676E7"/>
    <w:rsid w:val="006700F4"/>
    <w:rsid w:val="006770D1"/>
    <w:rsid w:val="00681F4E"/>
    <w:rsid w:val="0068477E"/>
    <w:rsid w:val="00685554"/>
    <w:rsid w:val="00690D1F"/>
    <w:rsid w:val="00691040"/>
    <w:rsid w:val="00691EFD"/>
    <w:rsid w:val="0069439C"/>
    <w:rsid w:val="00696744"/>
    <w:rsid w:val="00697149"/>
    <w:rsid w:val="00697397"/>
    <w:rsid w:val="006A008D"/>
    <w:rsid w:val="006A360D"/>
    <w:rsid w:val="006A3B25"/>
    <w:rsid w:val="006A4D1D"/>
    <w:rsid w:val="006B68FF"/>
    <w:rsid w:val="006B6F14"/>
    <w:rsid w:val="006C0A3F"/>
    <w:rsid w:val="006C0AC3"/>
    <w:rsid w:val="006C1D87"/>
    <w:rsid w:val="006C224F"/>
    <w:rsid w:val="006C3DE8"/>
    <w:rsid w:val="006C5DDC"/>
    <w:rsid w:val="006D0312"/>
    <w:rsid w:val="006D0E03"/>
    <w:rsid w:val="006D106C"/>
    <w:rsid w:val="006D5F2C"/>
    <w:rsid w:val="006E19F1"/>
    <w:rsid w:val="006E29C8"/>
    <w:rsid w:val="006E63EA"/>
    <w:rsid w:val="006E66ED"/>
    <w:rsid w:val="006E6E64"/>
    <w:rsid w:val="006F1869"/>
    <w:rsid w:val="006F1B3A"/>
    <w:rsid w:val="006F21C2"/>
    <w:rsid w:val="006F40DB"/>
    <w:rsid w:val="006F48D1"/>
    <w:rsid w:val="006F650F"/>
    <w:rsid w:val="006F7F92"/>
    <w:rsid w:val="00701CB8"/>
    <w:rsid w:val="00702772"/>
    <w:rsid w:val="00703467"/>
    <w:rsid w:val="0070446A"/>
    <w:rsid w:val="00704746"/>
    <w:rsid w:val="007061D3"/>
    <w:rsid w:val="00706322"/>
    <w:rsid w:val="00710F7D"/>
    <w:rsid w:val="0071177C"/>
    <w:rsid w:val="00711CFC"/>
    <w:rsid w:val="00712E31"/>
    <w:rsid w:val="00712ECB"/>
    <w:rsid w:val="00715936"/>
    <w:rsid w:val="00715AA1"/>
    <w:rsid w:val="00717335"/>
    <w:rsid w:val="00720A58"/>
    <w:rsid w:val="00721B90"/>
    <w:rsid w:val="007303DC"/>
    <w:rsid w:val="00731861"/>
    <w:rsid w:val="00740D94"/>
    <w:rsid w:val="00741BF1"/>
    <w:rsid w:val="007437B6"/>
    <w:rsid w:val="00743C96"/>
    <w:rsid w:val="0074432E"/>
    <w:rsid w:val="00754F1A"/>
    <w:rsid w:val="00757708"/>
    <w:rsid w:val="007603FF"/>
    <w:rsid w:val="00760BAB"/>
    <w:rsid w:val="00761742"/>
    <w:rsid w:val="00762936"/>
    <w:rsid w:val="00764665"/>
    <w:rsid w:val="00765930"/>
    <w:rsid w:val="00766616"/>
    <w:rsid w:val="00766CBE"/>
    <w:rsid w:val="00766DB2"/>
    <w:rsid w:val="00767D95"/>
    <w:rsid w:val="007725FA"/>
    <w:rsid w:val="007732F9"/>
    <w:rsid w:val="007743F9"/>
    <w:rsid w:val="0077772F"/>
    <w:rsid w:val="00781504"/>
    <w:rsid w:val="00782CDF"/>
    <w:rsid w:val="0078539A"/>
    <w:rsid w:val="00785C3F"/>
    <w:rsid w:val="00786404"/>
    <w:rsid w:val="00786F59"/>
    <w:rsid w:val="0079027A"/>
    <w:rsid w:val="00790794"/>
    <w:rsid w:val="00791C7D"/>
    <w:rsid w:val="00793F63"/>
    <w:rsid w:val="00794CF9"/>
    <w:rsid w:val="00795750"/>
    <w:rsid w:val="007A050A"/>
    <w:rsid w:val="007A6000"/>
    <w:rsid w:val="007A701A"/>
    <w:rsid w:val="007B01BF"/>
    <w:rsid w:val="007B25D3"/>
    <w:rsid w:val="007B2C1B"/>
    <w:rsid w:val="007B3401"/>
    <w:rsid w:val="007B6F22"/>
    <w:rsid w:val="007C238A"/>
    <w:rsid w:val="007C2BAD"/>
    <w:rsid w:val="007C3833"/>
    <w:rsid w:val="007C4359"/>
    <w:rsid w:val="007C69F1"/>
    <w:rsid w:val="007D150B"/>
    <w:rsid w:val="007D22E4"/>
    <w:rsid w:val="007D2C3C"/>
    <w:rsid w:val="007D5BFA"/>
    <w:rsid w:val="007D69C7"/>
    <w:rsid w:val="007E0668"/>
    <w:rsid w:val="007E06D0"/>
    <w:rsid w:val="007E070B"/>
    <w:rsid w:val="007E1735"/>
    <w:rsid w:val="007E2F66"/>
    <w:rsid w:val="007E33BF"/>
    <w:rsid w:val="007E4866"/>
    <w:rsid w:val="007F105D"/>
    <w:rsid w:val="007F10F7"/>
    <w:rsid w:val="007F11B5"/>
    <w:rsid w:val="007F2D18"/>
    <w:rsid w:val="007F313E"/>
    <w:rsid w:val="007F3E0B"/>
    <w:rsid w:val="007F4269"/>
    <w:rsid w:val="007F6A3E"/>
    <w:rsid w:val="008012F4"/>
    <w:rsid w:val="0080677B"/>
    <w:rsid w:val="008071E3"/>
    <w:rsid w:val="00807666"/>
    <w:rsid w:val="00807C84"/>
    <w:rsid w:val="00810039"/>
    <w:rsid w:val="00811F23"/>
    <w:rsid w:val="008155E4"/>
    <w:rsid w:val="00817F8C"/>
    <w:rsid w:val="00820B0F"/>
    <w:rsid w:val="008231EC"/>
    <w:rsid w:val="0082439D"/>
    <w:rsid w:val="00825397"/>
    <w:rsid w:val="00826344"/>
    <w:rsid w:val="008264BD"/>
    <w:rsid w:val="00827BD4"/>
    <w:rsid w:val="00830590"/>
    <w:rsid w:val="00831DF2"/>
    <w:rsid w:val="00832369"/>
    <w:rsid w:val="008338F2"/>
    <w:rsid w:val="00845F01"/>
    <w:rsid w:val="00846B9F"/>
    <w:rsid w:val="00846E59"/>
    <w:rsid w:val="00850C37"/>
    <w:rsid w:val="00851122"/>
    <w:rsid w:val="008560A9"/>
    <w:rsid w:val="00860015"/>
    <w:rsid w:val="00860F04"/>
    <w:rsid w:val="0086158E"/>
    <w:rsid w:val="0086164A"/>
    <w:rsid w:val="008637B9"/>
    <w:rsid w:val="0086611A"/>
    <w:rsid w:val="0087412E"/>
    <w:rsid w:val="00876C39"/>
    <w:rsid w:val="00882079"/>
    <w:rsid w:val="0088307E"/>
    <w:rsid w:val="00883134"/>
    <w:rsid w:val="008842C8"/>
    <w:rsid w:val="0088668F"/>
    <w:rsid w:val="00891821"/>
    <w:rsid w:val="0089210D"/>
    <w:rsid w:val="00895009"/>
    <w:rsid w:val="00895748"/>
    <w:rsid w:val="00896F07"/>
    <w:rsid w:val="0089776D"/>
    <w:rsid w:val="00897CF1"/>
    <w:rsid w:val="008A1CD4"/>
    <w:rsid w:val="008A5B90"/>
    <w:rsid w:val="008A7661"/>
    <w:rsid w:val="008B012A"/>
    <w:rsid w:val="008B3BDC"/>
    <w:rsid w:val="008B4A77"/>
    <w:rsid w:val="008C468B"/>
    <w:rsid w:val="008C4BB4"/>
    <w:rsid w:val="008C5FB7"/>
    <w:rsid w:val="008C6351"/>
    <w:rsid w:val="008C6655"/>
    <w:rsid w:val="008C7881"/>
    <w:rsid w:val="008D022A"/>
    <w:rsid w:val="008D1294"/>
    <w:rsid w:val="008D14E9"/>
    <w:rsid w:val="008D1A7D"/>
    <w:rsid w:val="008D29BC"/>
    <w:rsid w:val="008D3125"/>
    <w:rsid w:val="008D31AF"/>
    <w:rsid w:val="008D5785"/>
    <w:rsid w:val="008D5907"/>
    <w:rsid w:val="008D593A"/>
    <w:rsid w:val="008D71FA"/>
    <w:rsid w:val="008E093F"/>
    <w:rsid w:val="008E22FE"/>
    <w:rsid w:val="008E6DFF"/>
    <w:rsid w:val="008F24AE"/>
    <w:rsid w:val="008F2DC9"/>
    <w:rsid w:val="008F3383"/>
    <w:rsid w:val="00900276"/>
    <w:rsid w:val="00900DEF"/>
    <w:rsid w:val="0090305F"/>
    <w:rsid w:val="00903131"/>
    <w:rsid w:val="00903E4A"/>
    <w:rsid w:val="00904D94"/>
    <w:rsid w:val="00906241"/>
    <w:rsid w:val="00906296"/>
    <w:rsid w:val="0090679A"/>
    <w:rsid w:val="00907B9C"/>
    <w:rsid w:val="00911008"/>
    <w:rsid w:val="0091168A"/>
    <w:rsid w:val="009135F4"/>
    <w:rsid w:val="00914A97"/>
    <w:rsid w:val="009152FF"/>
    <w:rsid w:val="00932562"/>
    <w:rsid w:val="00932E65"/>
    <w:rsid w:val="00935CCE"/>
    <w:rsid w:val="0093727F"/>
    <w:rsid w:val="0093729D"/>
    <w:rsid w:val="00941361"/>
    <w:rsid w:val="00941501"/>
    <w:rsid w:val="0094370D"/>
    <w:rsid w:val="00944A71"/>
    <w:rsid w:val="00945EBD"/>
    <w:rsid w:val="0095035B"/>
    <w:rsid w:val="009522DD"/>
    <w:rsid w:val="009529CE"/>
    <w:rsid w:val="009540AF"/>
    <w:rsid w:val="00955748"/>
    <w:rsid w:val="00955A7C"/>
    <w:rsid w:val="00960091"/>
    <w:rsid w:val="009616C3"/>
    <w:rsid w:val="00961DEE"/>
    <w:rsid w:val="00976C49"/>
    <w:rsid w:val="009779A4"/>
    <w:rsid w:val="00982346"/>
    <w:rsid w:val="00982D91"/>
    <w:rsid w:val="0098448C"/>
    <w:rsid w:val="009854BC"/>
    <w:rsid w:val="00986E8F"/>
    <w:rsid w:val="0099359E"/>
    <w:rsid w:val="00995D38"/>
    <w:rsid w:val="009967C5"/>
    <w:rsid w:val="009A011C"/>
    <w:rsid w:val="009A1237"/>
    <w:rsid w:val="009A2943"/>
    <w:rsid w:val="009A3DBF"/>
    <w:rsid w:val="009A7A91"/>
    <w:rsid w:val="009A7EF7"/>
    <w:rsid w:val="009B0FEE"/>
    <w:rsid w:val="009B1C3A"/>
    <w:rsid w:val="009B2840"/>
    <w:rsid w:val="009B2882"/>
    <w:rsid w:val="009B45A8"/>
    <w:rsid w:val="009B51F5"/>
    <w:rsid w:val="009B58A8"/>
    <w:rsid w:val="009B5988"/>
    <w:rsid w:val="009B6D8A"/>
    <w:rsid w:val="009C1A09"/>
    <w:rsid w:val="009C3A2E"/>
    <w:rsid w:val="009C62E5"/>
    <w:rsid w:val="009C796A"/>
    <w:rsid w:val="009D0475"/>
    <w:rsid w:val="009D303A"/>
    <w:rsid w:val="009D4325"/>
    <w:rsid w:val="009D6112"/>
    <w:rsid w:val="009E37DD"/>
    <w:rsid w:val="009E3A80"/>
    <w:rsid w:val="009E5AE3"/>
    <w:rsid w:val="009E6CDB"/>
    <w:rsid w:val="009E6D66"/>
    <w:rsid w:val="009E7B60"/>
    <w:rsid w:val="009E7F3B"/>
    <w:rsid w:val="009F2C58"/>
    <w:rsid w:val="009F38FE"/>
    <w:rsid w:val="009F4082"/>
    <w:rsid w:val="009F500D"/>
    <w:rsid w:val="009F69D7"/>
    <w:rsid w:val="009F6C79"/>
    <w:rsid w:val="00A02656"/>
    <w:rsid w:val="00A033A2"/>
    <w:rsid w:val="00A06FC5"/>
    <w:rsid w:val="00A10319"/>
    <w:rsid w:val="00A12252"/>
    <w:rsid w:val="00A12F14"/>
    <w:rsid w:val="00A13AF9"/>
    <w:rsid w:val="00A14DE9"/>
    <w:rsid w:val="00A15875"/>
    <w:rsid w:val="00A2372F"/>
    <w:rsid w:val="00A258E4"/>
    <w:rsid w:val="00A27081"/>
    <w:rsid w:val="00A314F8"/>
    <w:rsid w:val="00A3445F"/>
    <w:rsid w:val="00A34BF7"/>
    <w:rsid w:val="00A34F23"/>
    <w:rsid w:val="00A41DD8"/>
    <w:rsid w:val="00A41DF1"/>
    <w:rsid w:val="00A445B0"/>
    <w:rsid w:val="00A4509B"/>
    <w:rsid w:val="00A45254"/>
    <w:rsid w:val="00A54A38"/>
    <w:rsid w:val="00A605D2"/>
    <w:rsid w:val="00A63150"/>
    <w:rsid w:val="00A63978"/>
    <w:rsid w:val="00A70C09"/>
    <w:rsid w:val="00A72C58"/>
    <w:rsid w:val="00A72D64"/>
    <w:rsid w:val="00A74D5B"/>
    <w:rsid w:val="00A75EEE"/>
    <w:rsid w:val="00A76FB8"/>
    <w:rsid w:val="00A80D18"/>
    <w:rsid w:val="00A833BA"/>
    <w:rsid w:val="00A93AFA"/>
    <w:rsid w:val="00A94D0E"/>
    <w:rsid w:val="00A96AE5"/>
    <w:rsid w:val="00AA12D6"/>
    <w:rsid w:val="00AA1C7E"/>
    <w:rsid w:val="00AA1D27"/>
    <w:rsid w:val="00AA1D8F"/>
    <w:rsid w:val="00AA2F99"/>
    <w:rsid w:val="00AA5225"/>
    <w:rsid w:val="00AA5978"/>
    <w:rsid w:val="00AA5B50"/>
    <w:rsid w:val="00AA7190"/>
    <w:rsid w:val="00AB0920"/>
    <w:rsid w:val="00AB165A"/>
    <w:rsid w:val="00AB2B1F"/>
    <w:rsid w:val="00AB49E8"/>
    <w:rsid w:val="00AB4B3A"/>
    <w:rsid w:val="00AB58FE"/>
    <w:rsid w:val="00AB642A"/>
    <w:rsid w:val="00AB7876"/>
    <w:rsid w:val="00AC1C0A"/>
    <w:rsid w:val="00AC26C4"/>
    <w:rsid w:val="00AC3B2C"/>
    <w:rsid w:val="00AC7072"/>
    <w:rsid w:val="00AD031E"/>
    <w:rsid w:val="00AD1C72"/>
    <w:rsid w:val="00AD331D"/>
    <w:rsid w:val="00AD5090"/>
    <w:rsid w:val="00AE0FFB"/>
    <w:rsid w:val="00AE15B6"/>
    <w:rsid w:val="00AE1C97"/>
    <w:rsid w:val="00AE7C87"/>
    <w:rsid w:val="00AE7C9E"/>
    <w:rsid w:val="00AF3385"/>
    <w:rsid w:val="00AF4FC8"/>
    <w:rsid w:val="00AF5673"/>
    <w:rsid w:val="00B01537"/>
    <w:rsid w:val="00B03164"/>
    <w:rsid w:val="00B04596"/>
    <w:rsid w:val="00B05360"/>
    <w:rsid w:val="00B057FF"/>
    <w:rsid w:val="00B0636A"/>
    <w:rsid w:val="00B13AAA"/>
    <w:rsid w:val="00B161EC"/>
    <w:rsid w:val="00B17CF3"/>
    <w:rsid w:val="00B21038"/>
    <w:rsid w:val="00B229EC"/>
    <w:rsid w:val="00B24F9A"/>
    <w:rsid w:val="00B3137A"/>
    <w:rsid w:val="00B33A3D"/>
    <w:rsid w:val="00B34DD2"/>
    <w:rsid w:val="00B37E3E"/>
    <w:rsid w:val="00B4056B"/>
    <w:rsid w:val="00B41D80"/>
    <w:rsid w:val="00B42E41"/>
    <w:rsid w:val="00B44E23"/>
    <w:rsid w:val="00B461A7"/>
    <w:rsid w:val="00B4625C"/>
    <w:rsid w:val="00B478E3"/>
    <w:rsid w:val="00B50073"/>
    <w:rsid w:val="00B502B5"/>
    <w:rsid w:val="00B55C57"/>
    <w:rsid w:val="00B57062"/>
    <w:rsid w:val="00B607F4"/>
    <w:rsid w:val="00B609BC"/>
    <w:rsid w:val="00B62D4A"/>
    <w:rsid w:val="00B63894"/>
    <w:rsid w:val="00B641AA"/>
    <w:rsid w:val="00B6473F"/>
    <w:rsid w:val="00B65E0E"/>
    <w:rsid w:val="00B67B32"/>
    <w:rsid w:val="00B67E7B"/>
    <w:rsid w:val="00B70143"/>
    <w:rsid w:val="00B71A88"/>
    <w:rsid w:val="00B73290"/>
    <w:rsid w:val="00B7368C"/>
    <w:rsid w:val="00B81198"/>
    <w:rsid w:val="00B81363"/>
    <w:rsid w:val="00B84A13"/>
    <w:rsid w:val="00B85187"/>
    <w:rsid w:val="00B8595E"/>
    <w:rsid w:val="00B87544"/>
    <w:rsid w:val="00B90316"/>
    <w:rsid w:val="00B94BB5"/>
    <w:rsid w:val="00B9681A"/>
    <w:rsid w:val="00B969CC"/>
    <w:rsid w:val="00BA1D3A"/>
    <w:rsid w:val="00BA1E3E"/>
    <w:rsid w:val="00BA200D"/>
    <w:rsid w:val="00BA39B7"/>
    <w:rsid w:val="00BA5B67"/>
    <w:rsid w:val="00BA5C7D"/>
    <w:rsid w:val="00BB33D5"/>
    <w:rsid w:val="00BB402D"/>
    <w:rsid w:val="00BB4847"/>
    <w:rsid w:val="00BB4B5C"/>
    <w:rsid w:val="00BB4F4C"/>
    <w:rsid w:val="00BC0110"/>
    <w:rsid w:val="00BC1B99"/>
    <w:rsid w:val="00BC2044"/>
    <w:rsid w:val="00BC20B1"/>
    <w:rsid w:val="00BC68BB"/>
    <w:rsid w:val="00BC6F2C"/>
    <w:rsid w:val="00BC7F2F"/>
    <w:rsid w:val="00BD2C5C"/>
    <w:rsid w:val="00BD2E59"/>
    <w:rsid w:val="00BD5FD6"/>
    <w:rsid w:val="00BD6444"/>
    <w:rsid w:val="00BD743F"/>
    <w:rsid w:val="00BD751B"/>
    <w:rsid w:val="00BE035E"/>
    <w:rsid w:val="00BE1145"/>
    <w:rsid w:val="00BE1433"/>
    <w:rsid w:val="00BE21BD"/>
    <w:rsid w:val="00BE364F"/>
    <w:rsid w:val="00BE449F"/>
    <w:rsid w:val="00BE53CA"/>
    <w:rsid w:val="00BE5C36"/>
    <w:rsid w:val="00BF0456"/>
    <w:rsid w:val="00BF1759"/>
    <w:rsid w:val="00BF360D"/>
    <w:rsid w:val="00BF3877"/>
    <w:rsid w:val="00BF7B65"/>
    <w:rsid w:val="00C0054D"/>
    <w:rsid w:val="00C017A3"/>
    <w:rsid w:val="00C02A23"/>
    <w:rsid w:val="00C02BEF"/>
    <w:rsid w:val="00C04E13"/>
    <w:rsid w:val="00C0507D"/>
    <w:rsid w:val="00C068F4"/>
    <w:rsid w:val="00C0710B"/>
    <w:rsid w:val="00C07615"/>
    <w:rsid w:val="00C07B61"/>
    <w:rsid w:val="00C104EA"/>
    <w:rsid w:val="00C11B23"/>
    <w:rsid w:val="00C11BA1"/>
    <w:rsid w:val="00C12E16"/>
    <w:rsid w:val="00C13112"/>
    <w:rsid w:val="00C21AD9"/>
    <w:rsid w:val="00C230D9"/>
    <w:rsid w:val="00C2384D"/>
    <w:rsid w:val="00C23D46"/>
    <w:rsid w:val="00C3005D"/>
    <w:rsid w:val="00C31EDE"/>
    <w:rsid w:val="00C34641"/>
    <w:rsid w:val="00C35D8E"/>
    <w:rsid w:val="00C35E6B"/>
    <w:rsid w:val="00C36DF9"/>
    <w:rsid w:val="00C373E0"/>
    <w:rsid w:val="00C41CF4"/>
    <w:rsid w:val="00C43CD8"/>
    <w:rsid w:val="00C43D41"/>
    <w:rsid w:val="00C44DF2"/>
    <w:rsid w:val="00C469B8"/>
    <w:rsid w:val="00C50F3C"/>
    <w:rsid w:val="00C525E5"/>
    <w:rsid w:val="00C53348"/>
    <w:rsid w:val="00C54410"/>
    <w:rsid w:val="00C547B4"/>
    <w:rsid w:val="00C54970"/>
    <w:rsid w:val="00C5567D"/>
    <w:rsid w:val="00C557BF"/>
    <w:rsid w:val="00C55DF0"/>
    <w:rsid w:val="00C60D09"/>
    <w:rsid w:val="00C614D4"/>
    <w:rsid w:val="00C61969"/>
    <w:rsid w:val="00C62C6B"/>
    <w:rsid w:val="00C63A69"/>
    <w:rsid w:val="00C6632A"/>
    <w:rsid w:val="00C71649"/>
    <w:rsid w:val="00C71FF8"/>
    <w:rsid w:val="00C725AA"/>
    <w:rsid w:val="00C73166"/>
    <w:rsid w:val="00C770B8"/>
    <w:rsid w:val="00C77AD2"/>
    <w:rsid w:val="00C80B02"/>
    <w:rsid w:val="00C80FC3"/>
    <w:rsid w:val="00C81145"/>
    <w:rsid w:val="00C81530"/>
    <w:rsid w:val="00C828C4"/>
    <w:rsid w:val="00C86B05"/>
    <w:rsid w:val="00C92ED3"/>
    <w:rsid w:val="00CA1E3A"/>
    <w:rsid w:val="00CA4FAF"/>
    <w:rsid w:val="00CA5761"/>
    <w:rsid w:val="00CA72A8"/>
    <w:rsid w:val="00CA7B2C"/>
    <w:rsid w:val="00CB029C"/>
    <w:rsid w:val="00CB196C"/>
    <w:rsid w:val="00CB24C6"/>
    <w:rsid w:val="00CB490A"/>
    <w:rsid w:val="00CB4C66"/>
    <w:rsid w:val="00CC50A2"/>
    <w:rsid w:val="00CD3EEF"/>
    <w:rsid w:val="00CD46ED"/>
    <w:rsid w:val="00CD51C0"/>
    <w:rsid w:val="00CE24D2"/>
    <w:rsid w:val="00CE2E5C"/>
    <w:rsid w:val="00CE3164"/>
    <w:rsid w:val="00CE337D"/>
    <w:rsid w:val="00CE618B"/>
    <w:rsid w:val="00CF0FD3"/>
    <w:rsid w:val="00CF2D2D"/>
    <w:rsid w:val="00CF49B6"/>
    <w:rsid w:val="00CF6CBE"/>
    <w:rsid w:val="00CF72A5"/>
    <w:rsid w:val="00D00218"/>
    <w:rsid w:val="00D003CD"/>
    <w:rsid w:val="00D01A14"/>
    <w:rsid w:val="00D01BB7"/>
    <w:rsid w:val="00D028C7"/>
    <w:rsid w:val="00D02B94"/>
    <w:rsid w:val="00D02CEA"/>
    <w:rsid w:val="00D053F3"/>
    <w:rsid w:val="00D05766"/>
    <w:rsid w:val="00D067B2"/>
    <w:rsid w:val="00D0687B"/>
    <w:rsid w:val="00D10E85"/>
    <w:rsid w:val="00D11FA8"/>
    <w:rsid w:val="00D13C77"/>
    <w:rsid w:val="00D15420"/>
    <w:rsid w:val="00D173B1"/>
    <w:rsid w:val="00D20216"/>
    <w:rsid w:val="00D214AA"/>
    <w:rsid w:val="00D22048"/>
    <w:rsid w:val="00D22E6E"/>
    <w:rsid w:val="00D242E7"/>
    <w:rsid w:val="00D24AF3"/>
    <w:rsid w:val="00D267A5"/>
    <w:rsid w:val="00D26CB8"/>
    <w:rsid w:val="00D276D3"/>
    <w:rsid w:val="00D32AB2"/>
    <w:rsid w:val="00D3436B"/>
    <w:rsid w:val="00D343D4"/>
    <w:rsid w:val="00D34C6A"/>
    <w:rsid w:val="00D37189"/>
    <w:rsid w:val="00D371D9"/>
    <w:rsid w:val="00D427A0"/>
    <w:rsid w:val="00D4610A"/>
    <w:rsid w:val="00D47A40"/>
    <w:rsid w:val="00D51D01"/>
    <w:rsid w:val="00D5233E"/>
    <w:rsid w:val="00D533D6"/>
    <w:rsid w:val="00D5348B"/>
    <w:rsid w:val="00D5383C"/>
    <w:rsid w:val="00D5677D"/>
    <w:rsid w:val="00D57C27"/>
    <w:rsid w:val="00D60265"/>
    <w:rsid w:val="00D616E9"/>
    <w:rsid w:val="00D6388E"/>
    <w:rsid w:val="00D66F60"/>
    <w:rsid w:val="00D6724A"/>
    <w:rsid w:val="00D724AC"/>
    <w:rsid w:val="00D72A07"/>
    <w:rsid w:val="00D75360"/>
    <w:rsid w:val="00D7715B"/>
    <w:rsid w:val="00D77B38"/>
    <w:rsid w:val="00D80479"/>
    <w:rsid w:val="00D81A01"/>
    <w:rsid w:val="00D82B88"/>
    <w:rsid w:val="00D844D8"/>
    <w:rsid w:val="00D93742"/>
    <w:rsid w:val="00D962E4"/>
    <w:rsid w:val="00D96DB4"/>
    <w:rsid w:val="00DA0575"/>
    <w:rsid w:val="00DA085B"/>
    <w:rsid w:val="00DA2469"/>
    <w:rsid w:val="00DA4D4E"/>
    <w:rsid w:val="00DA6CF7"/>
    <w:rsid w:val="00DA794A"/>
    <w:rsid w:val="00DB0292"/>
    <w:rsid w:val="00DB3856"/>
    <w:rsid w:val="00DB49AA"/>
    <w:rsid w:val="00DC0586"/>
    <w:rsid w:val="00DC3DBB"/>
    <w:rsid w:val="00DD1486"/>
    <w:rsid w:val="00DD1682"/>
    <w:rsid w:val="00DD2D7E"/>
    <w:rsid w:val="00DE0885"/>
    <w:rsid w:val="00DE16AD"/>
    <w:rsid w:val="00DE384E"/>
    <w:rsid w:val="00DE5340"/>
    <w:rsid w:val="00DF14FC"/>
    <w:rsid w:val="00DF2159"/>
    <w:rsid w:val="00DF672B"/>
    <w:rsid w:val="00E0133F"/>
    <w:rsid w:val="00E01DAD"/>
    <w:rsid w:val="00E0462F"/>
    <w:rsid w:val="00E04B24"/>
    <w:rsid w:val="00E04DDA"/>
    <w:rsid w:val="00E10201"/>
    <w:rsid w:val="00E132E8"/>
    <w:rsid w:val="00E13575"/>
    <w:rsid w:val="00E15604"/>
    <w:rsid w:val="00E157A3"/>
    <w:rsid w:val="00E165A6"/>
    <w:rsid w:val="00E20647"/>
    <w:rsid w:val="00E2064E"/>
    <w:rsid w:val="00E20874"/>
    <w:rsid w:val="00E214E7"/>
    <w:rsid w:val="00E22FB8"/>
    <w:rsid w:val="00E23187"/>
    <w:rsid w:val="00E24C12"/>
    <w:rsid w:val="00E30ABB"/>
    <w:rsid w:val="00E32366"/>
    <w:rsid w:val="00E324AD"/>
    <w:rsid w:val="00E33AB7"/>
    <w:rsid w:val="00E348B8"/>
    <w:rsid w:val="00E40E68"/>
    <w:rsid w:val="00E41D86"/>
    <w:rsid w:val="00E4430D"/>
    <w:rsid w:val="00E516EE"/>
    <w:rsid w:val="00E52B11"/>
    <w:rsid w:val="00E5533D"/>
    <w:rsid w:val="00E567C7"/>
    <w:rsid w:val="00E57000"/>
    <w:rsid w:val="00E62E34"/>
    <w:rsid w:val="00E64BC6"/>
    <w:rsid w:val="00E6549D"/>
    <w:rsid w:val="00E654F4"/>
    <w:rsid w:val="00E66B06"/>
    <w:rsid w:val="00E673B0"/>
    <w:rsid w:val="00E67BDD"/>
    <w:rsid w:val="00E74107"/>
    <w:rsid w:val="00E7661B"/>
    <w:rsid w:val="00E76AB7"/>
    <w:rsid w:val="00E85C42"/>
    <w:rsid w:val="00E86577"/>
    <w:rsid w:val="00E87985"/>
    <w:rsid w:val="00E902AF"/>
    <w:rsid w:val="00E9444B"/>
    <w:rsid w:val="00E952AF"/>
    <w:rsid w:val="00E97D15"/>
    <w:rsid w:val="00EA25CE"/>
    <w:rsid w:val="00EA445B"/>
    <w:rsid w:val="00EA6E39"/>
    <w:rsid w:val="00EA77F0"/>
    <w:rsid w:val="00EA787E"/>
    <w:rsid w:val="00EB294E"/>
    <w:rsid w:val="00EB2DF2"/>
    <w:rsid w:val="00EB71F2"/>
    <w:rsid w:val="00EC0542"/>
    <w:rsid w:val="00EC3B26"/>
    <w:rsid w:val="00ED1262"/>
    <w:rsid w:val="00ED2C3A"/>
    <w:rsid w:val="00ED4176"/>
    <w:rsid w:val="00ED4457"/>
    <w:rsid w:val="00ED4A49"/>
    <w:rsid w:val="00ED55DC"/>
    <w:rsid w:val="00ED6FDA"/>
    <w:rsid w:val="00ED7CA5"/>
    <w:rsid w:val="00ED7E8E"/>
    <w:rsid w:val="00EE0301"/>
    <w:rsid w:val="00EE1A41"/>
    <w:rsid w:val="00EE6428"/>
    <w:rsid w:val="00EF0482"/>
    <w:rsid w:val="00EF27BB"/>
    <w:rsid w:val="00EF2820"/>
    <w:rsid w:val="00EF3616"/>
    <w:rsid w:val="00EF4495"/>
    <w:rsid w:val="00EF55CE"/>
    <w:rsid w:val="00EF6076"/>
    <w:rsid w:val="00EF63B3"/>
    <w:rsid w:val="00EF7DC9"/>
    <w:rsid w:val="00F01A12"/>
    <w:rsid w:val="00F022C5"/>
    <w:rsid w:val="00F0338A"/>
    <w:rsid w:val="00F03716"/>
    <w:rsid w:val="00F0635A"/>
    <w:rsid w:val="00F10927"/>
    <w:rsid w:val="00F10D75"/>
    <w:rsid w:val="00F143D1"/>
    <w:rsid w:val="00F158FA"/>
    <w:rsid w:val="00F15AC7"/>
    <w:rsid w:val="00F16971"/>
    <w:rsid w:val="00F233C6"/>
    <w:rsid w:val="00F26101"/>
    <w:rsid w:val="00F26A92"/>
    <w:rsid w:val="00F26F92"/>
    <w:rsid w:val="00F30CEB"/>
    <w:rsid w:val="00F33166"/>
    <w:rsid w:val="00F33A03"/>
    <w:rsid w:val="00F34E8F"/>
    <w:rsid w:val="00F41984"/>
    <w:rsid w:val="00F42767"/>
    <w:rsid w:val="00F433F3"/>
    <w:rsid w:val="00F4530C"/>
    <w:rsid w:val="00F50604"/>
    <w:rsid w:val="00F5219C"/>
    <w:rsid w:val="00F536E2"/>
    <w:rsid w:val="00F54B8B"/>
    <w:rsid w:val="00F57896"/>
    <w:rsid w:val="00F57993"/>
    <w:rsid w:val="00F57E27"/>
    <w:rsid w:val="00F62147"/>
    <w:rsid w:val="00F65BCF"/>
    <w:rsid w:val="00F65BE1"/>
    <w:rsid w:val="00F66431"/>
    <w:rsid w:val="00F6698B"/>
    <w:rsid w:val="00F70107"/>
    <w:rsid w:val="00F703CC"/>
    <w:rsid w:val="00F74EB9"/>
    <w:rsid w:val="00F77838"/>
    <w:rsid w:val="00F857EA"/>
    <w:rsid w:val="00F85EC2"/>
    <w:rsid w:val="00F86576"/>
    <w:rsid w:val="00F87038"/>
    <w:rsid w:val="00F901B5"/>
    <w:rsid w:val="00F90AD8"/>
    <w:rsid w:val="00F9433C"/>
    <w:rsid w:val="00F95012"/>
    <w:rsid w:val="00F9597A"/>
    <w:rsid w:val="00F95DCC"/>
    <w:rsid w:val="00F95FD6"/>
    <w:rsid w:val="00F96519"/>
    <w:rsid w:val="00F9657D"/>
    <w:rsid w:val="00F9788E"/>
    <w:rsid w:val="00FA26F6"/>
    <w:rsid w:val="00FA2E8B"/>
    <w:rsid w:val="00FA70D6"/>
    <w:rsid w:val="00FB134C"/>
    <w:rsid w:val="00FB27D8"/>
    <w:rsid w:val="00FB3334"/>
    <w:rsid w:val="00FB645A"/>
    <w:rsid w:val="00FB6CEC"/>
    <w:rsid w:val="00FB7231"/>
    <w:rsid w:val="00FB7E0F"/>
    <w:rsid w:val="00FC2128"/>
    <w:rsid w:val="00FC56EA"/>
    <w:rsid w:val="00FC7571"/>
    <w:rsid w:val="00FC7EA1"/>
    <w:rsid w:val="00FD331F"/>
    <w:rsid w:val="00FD41A1"/>
    <w:rsid w:val="00FD44B7"/>
    <w:rsid w:val="00FD5076"/>
    <w:rsid w:val="00FD5A86"/>
    <w:rsid w:val="00FD7206"/>
    <w:rsid w:val="00FE1093"/>
    <w:rsid w:val="00FE1166"/>
    <w:rsid w:val="00FE2F34"/>
    <w:rsid w:val="00FE3427"/>
    <w:rsid w:val="00FE3736"/>
    <w:rsid w:val="00FE5D75"/>
    <w:rsid w:val="00FE7A1C"/>
    <w:rsid w:val="00FF1424"/>
    <w:rsid w:val="00FF2842"/>
    <w:rsid w:val="00FF4F12"/>
    <w:rsid w:val="00FF535B"/>
    <w:rsid w:val="3CE69375"/>
    <w:rsid w:val="3EAECC1C"/>
    <w:rsid w:val="5C61C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1743"/>
  <w15:docId w15:val="{C58A739B-4AEC-46C2-8303-E3D0C84C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596"/>
    <w:pPr>
      <w:spacing w:before="120" w:after="0" w:line="240" w:lineRule="auto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rsid w:val="00032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11556" w:themeColor="accent1" w:themeShade="BF"/>
      <w:sz w:val="28"/>
      <w:szCs w:val="28"/>
    </w:rPr>
  </w:style>
  <w:style w:type="paragraph" w:styleId="Titre2">
    <w:name w:val="heading 2"/>
    <w:aliases w:val="Titre violet"/>
    <w:basedOn w:val="Normal"/>
    <w:next w:val="Normal"/>
    <w:link w:val="Titre2Car"/>
    <w:uiPriority w:val="1"/>
    <w:unhideWhenUsed/>
    <w:qFormat/>
    <w:rsid w:val="00AD031E"/>
    <w:pPr>
      <w:keepNext/>
      <w:keepLines/>
      <w:spacing w:before="240" w:after="240"/>
      <w:outlineLvl w:val="1"/>
    </w:pPr>
    <w:rPr>
      <w:rFonts w:eastAsia="Times New Roman" w:cs="Cordia New"/>
      <w:b/>
      <w:noProof/>
      <w:color w:val="581D74"/>
      <w:kern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1B68EA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color w:val="2B0E39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D29BC"/>
    <w:pPr>
      <w:keepNext/>
      <w:keepLines/>
      <w:spacing w:before="240" w:after="240"/>
      <w:outlineLvl w:val="3"/>
    </w:pPr>
    <w:rPr>
      <w:rFonts w:asciiTheme="majorHAnsi" w:eastAsiaTheme="majorEastAsia" w:hAnsiTheme="majorHAnsi" w:cstheme="majorBidi"/>
      <w:i/>
      <w:iCs/>
      <w:color w:val="41155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4530C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color w:val="4115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violet Car"/>
    <w:basedOn w:val="Policepardfaut"/>
    <w:link w:val="Titre2"/>
    <w:uiPriority w:val="1"/>
    <w:rsid w:val="00AD031E"/>
    <w:rPr>
      <w:rFonts w:ascii="Arial" w:eastAsia="Times New Roman" w:hAnsi="Arial" w:cs="Cordia New"/>
      <w:b/>
      <w:noProof/>
      <w:color w:val="581D74"/>
      <w:kern w:val="20"/>
      <w:sz w:val="24"/>
      <w:szCs w:val="20"/>
    </w:rPr>
  </w:style>
  <w:style w:type="character" w:styleId="Accentuationlgre">
    <w:name w:val="Subtle Emphasis"/>
    <w:aliases w:val="Italique gris"/>
    <w:basedOn w:val="Policepardfaut"/>
    <w:uiPriority w:val="19"/>
    <w:rsid w:val="00032C60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rsid w:val="00032C60"/>
    <w:rPr>
      <w:i/>
      <w:iCs/>
    </w:rPr>
  </w:style>
  <w:style w:type="character" w:styleId="lev">
    <w:name w:val="Strong"/>
    <w:aliases w:val="Bold"/>
    <w:basedOn w:val="Policepardfaut"/>
    <w:uiPriority w:val="22"/>
    <w:rsid w:val="00AB58FE"/>
    <w:rPr>
      <w:rFonts w:ascii="Arial" w:hAnsi="Arial"/>
      <w:b w:val="0"/>
      <w:bCs/>
    </w:rPr>
  </w:style>
  <w:style w:type="paragraph" w:customStyle="1" w:styleId="En-tteombr">
    <w:name w:val="En-tête ombré"/>
    <w:basedOn w:val="Normal"/>
    <w:uiPriority w:val="19"/>
    <w:qFormat/>
    <w:rsid w:val="00D60265"/>
    <w:pPr>
      <w:pBdr>
        <w:top w:val="single" w:sz="2" w:space="2" w:color="581D74"/>
        <w:left w:val="single" w:sz="2" w:space="6" w:color="581D74"/>
        <w:bottom w:val="single" w:sz="2" w:space="2" w:color="581D74"/>
        <w:right w:val="single" w:sz="2" w:space="6" w:color="581D74"/>
      </w:pBdr>
      <w:shd w:val="clear" w:color="auto" w:fill="581D74"/>
      <w:spacing w:before="240" w:after="240"/>
      <w:ind w:left="-357" w:right="-357"/>
      <w:outlineLvl w:val="0"/>
    </w:pPr>
    <w:rPr>
      <w:rFonts w:eastAsia="Times New Roman" w:cs="Cordia New"/>
      <w:caps/>
      <w:noProof/>
      <w:color w:val="FFFFFF"/>
      <w:kern w:val="20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032C60"/>
    <w:rPr>
      <w:rFonts w:asciiTheme="majorHAnsi" w:eastAsiaTheme="majorEastAsia" w:hAnsiTheme="majorHAnsi" w:cstheme="majorBidi"/>
      <w:b/>
      <w:bCs/>
      <w:color w:val="411556" w:themeColor="accent1" w:themeShade="BF"/>
      <w:sz w:val="28"/>
      <w:szCs w:val="28"/>
    </w:rPr>
  </w:style>
  <w:style w:type="paragraph" w:customStyle="1" w:styleId="Titre10">
    <w:name w:val="Titre1"/>
    <w:link w:val="Titre1Car0"/>
    <w:qFormat/>
    <w:rsid w:val="00D60265"/>
    <w:pPr>
      <w:spacing w:before="240" w:after="240"/>
      <w:outlineLvl w:val="1"/>
    </w:pPr>
    <w:rPr>
      <w:rFonts w:ascii="Arial" w:eastAsiaTheme="majorEastAsia" w:hAnsi="Arial" w:cstheme="majorBidi"/>
      <w:bCs/>
      <w:color w:val="411556" w:themeColor="accent1" w:themeShade="BF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3B6E"/>
    <w:pPr>
      <w:spacing w:before="40"/>
    </w:pPr>
    <w:rPr>
      <w:rFonts w:ascii="Tahoma" w:eastAsia="Cambria" w:hAnsi="Tahoma" w:cs="Tahoma"/>
      <w:noProof/>
      <w:kern w:val="20"/>
      <w:sz w:val="16"/>
      <w:szCs w:val="20"/>
    </w:rPr>
  </w:style>
  <w:style w:type="character" w:customStyle="1" w:styleId="Titre1Car0">
    <w:name w:val="Titre1 Car"/>
    <w:basedOn w:val="Titre1Car"/>
    <w:link w:val="Titre10"/>
    <w:rsid w:val="00D60265"/>
    <w:rPr>
      <w:rFonts w:ascii="Arial" w:eastAsiaTheme="majorEastAsia" w:hAnsi="Arial" w:cstheme="majorBidi"/>
      <w:b w:val="0"/>
      <w:bCs/>
      <w:color w:val="411556" w:themeColor="accent1" w:themeShade="BF"/>
      <w:sz w:val="36"/>
      <w:szCs w:val="3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B6E"/>
    <w:rPr>
      <w:rFonts w:ascii="Tahoma" w:eastAsia="Cambria" w:hAnsi="Tahoma" w:cs="Tahoma"/>
      <w:noProof/>
      <w:kern w:val="20"/>
      <w:sz w:val="16"/>
      <w:szCs w:val="20"/>
    </w:rPr>
  </w:style>
  <w:style w:type="paragraph" w:styleId="Listenumros">
    <w:name w:val="List Number"/>
    <w:aliases w:val="Liste à numéros violet"/>
    <w:basedOn w:val="Normal"/>
    <w:link w:val="ListenumrosCar"/>
    <w:uiPriority w:val="1"/>
    <w:unhideWhenUsed/>
    <w:qFormat/>
    <w:rsid w:val="00740D94"/>
    <w:pPr>
      <w:numPr>
        <w:numId w:val="9"/>
      </w:numPr>
      <w:spacing w:before="40" w:after="160" w:line="288" w:lineRule="auto"/>
      <w:contextualSpacing/>
    </w:pPr>
    <w:rPr>
      <w:rFonts w:eastAsia="Cambria" w:cs="Angsana New"/>
      <w:noProof/>
      <w:kern w:val="20"/>
      <w:sz w:val="20"/>
      <w:szCs w:val="20"/>
    </w:rPr>
  </w:style>
  <w:style w:type="paragraph" w:styleId="Listenumros2">
    <w:name w:val="List Number 2"/>
    <w:aliases w:val="Liste à numéros 1"/>
    <w:basedOn w:val="Normal"/>
    <w:uiPriority w:val="1"/>
    <w:unhideWhenUsed/>
    <w:qFormat/>
    <w:rsid w:val="00740D94"/>
    <w:pPr>
      <w:numPr>
        <w:ilvl w:val="1"/>
        <w:numId w:val="9"/>
      </w:numPr>
      <w:spacing w:before="40" w:after="160" w:line="288" w:lineRule="auto"/>
      <w:contextualSpacing/>
    </w:pPr>
    <w:rPr>
      <w:rFonts w:eastAsia="Cambria" w:cs="Angsana New"/>
      <w:noProof/>
      <w:color w:val="581D74"/>
      <w:kern w:val="20"/>
      <w:szCs w:val="24"/>
    </w:rPr>
  </w:style>
  <w:style w:type="paragraph" w:styleId="Listenumros3">
    <w:name w:val="List Number 3"/>
    <w:basedOn w:val="Normal"/>
    <w:uiPriority w:val="18"/>
    <w:unhideWhenUsed/>
    <w:rsid w:val="00633B6E"/>
    <w:pPr>
      <w:numPr>
        <w:ilvl w:val="2"/>
        <w:numId w:val="9"/>
      </w:numPr>
      <w:spacing w:before="40" w:after="160" w:line="288" w:lineRule="auto"/>
      <w:contextualSpacing/>
    </w:pPr>
    <w:rPr>
      <w:rFonts w:eastAsia="Cambria" w:cs="Angsana New"/>
      <w:noProof/>
      <w:kern w:val="20"/>
      <w:sz w:val="20"/>
      <w:szCs w:val="20"/>
    </w:rPr>
  </w:style>
  <w:style w:type="paragraph" w:styleId="Listenumros4">
    <w:name w:val="List Number 4"/>
    <w:basedOn w:val="Normal"/>
    <w:uiPriority w:val="18"/>
    <w:semiHidden/>
    <w:unhideWhenUsed/>
    <w:rsid w:val="00633B6E"/>
    <w:pPr>
      <w:numPr>
        <w:ilvl w:val="3"/>
        <w:numId w:val="9"/>
      </w:numPr>
      <w:spacing w:before="40" w:after="160" w:line="288" w:lineRule="auto"/>
      <w:contextualSpacing/>
    </w:pPr>
    <w:rPr>
      <w:rFonts w:eastAsia="Cambria" w:cs="Angsana New"/>
      <w:noProof/>
      <w:kern w:val="20"/>
      <w:sz w:val="20"/>
      <w:szCs w:val="20"/>
    </w:rPr>
  </w:style>
  <w:style w:type="paragraph" w:styleId="Listenumros5">
    <w:name w:val="List Number 5"/>
    <w:basedOn w:val="Normal"/>
    <w:uiPriority w:val="18"/>
    <w:semiHidden/>
    <w:unhideWhenUsed/>
    <w:rsid w:val="00633B6E"/>
    <w:pPr>
      <w:numPr>
        <w:ilvl w:val="4"/>
        <w:numId w:val="9"/>
      </w:numPr>
      <w:spacing w:before="40" w:after="160" w:line="288" w:lineRule="auto"/>
      <w:contextualSpacing/>
    </w:pPr>
    <w:rPr>
      <w:rFonts w:eastAsia="Cambria" w:cs="Angsana New"/>
      <w:noProof/>
      <w:kern w:val="20"/>
      <w:sz w:val="20"/>
      <w:szCs w:val="20"/>
    </w:rPr>
  </w:style>
  <w:style w:type="paragraph" w:customStyle="1" w:styleId="Italique">
    <w:name w:val="Italique"/>
    <w:basedOn w:val="Normal"/>
    <w:link w:val="ItaliqueCar"/>
    <w:qFormat/>
    <w:rsid w:val="00057E2C"/>
    <w:pPr>
      <w:ind w:left="360" w:hanging="360"/>
    </w:pPr>
    <w:rPr>
      <w:rFonts w:eastAsia="Cambria" w:cs="Angsana New"/>
      <w:i/>
      <w:noProof/>
      <w:kern w:val="20"/>
      <w:sz w:val="20"/>
      <w:szCs w:val="20"/>
    </w:rPr>
  </w:style>
  <w:style w:type="paragraph" w:styleId="Listepuces">
    <w:name w:val="List Bullet"/>
    <w:basedOn w:val="Normal"/>
    <w:link w:val="ListepucesCar"/>
    <w:uiPriority w:val="1"/>
    <w:unhideWhenUsed/>
    <w:qFormat/>
    <w:rsid w:val="00740D94"/>
    <w:pPr>
      <w:numPr>
        <w:numId w:val="7"/>
      </w:numPr>
      <w:spacing w:before="40" w:after="40" w:line="288" w:lineRule="auto"/>
    </w:pPr>
    <w:rPr>
      <w:rFonts w:eastAsia="Cambria" w:cs="Angsana New"/>
      <w:noProof/>
      <w:kern w:val="20"/>
      <w:sz w:val="20"/>
      <w:szCs w:val="20"/>
    </w:rPr>
  </w:style>
  <w:style w:type="character" w:customStyle="1" w:styleId="ListenumrosCar">
    <w:name w:val="Liste à numéros Car"/>
    <w:aliases w:val="Liste à numéros violet Car"/>
    <w:basedOn w:val="Policepardfaut"/>
    <w:link w:val="Listenumros"/>
    <w:uiPriority w:val="1"/>
    <w:rsid w:val="00740D94"/>
    <w:rPr>
      <w:rFonts w:ascii="Verdana" w:eastAsia="Cambria" w:hAnsi="Verdana" w:cs="Angsana New"/>
      <w:noProof/>
      <w:kern w:val="20"/>
      <w:sz w:val="20"/>
      <w:szCs w:val="20"/>
    </w:rPr>
  </w:style>
  <w:style w:type="character" w:customStyle="1" w:styleId="ItaliqueCar">
    <w:name w:val="Italique Car"/>
    <w:basedOn w:val="ListenumrosCar"/>
    <w:link w:val="Italique"/>
    <w:rsid w:val="00057E2C"/>
    <w:rPr>
      <w:rFonts w:ascii="Arial" w:eastAsia="Cambria" w:hAnsi="Arial" w:cs="Angsana New"/>
      <w:i/>
      <w:noProof/>
      <w:kern w:val="20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C757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C7571"/>
    <w:rPr>
      <w:rFonts w:ascii="Verdana" w:hAnsi="Verdan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C7571"/>
    <w:rPr>
      <w:vertAlign w:val="superscript"/>
    </w:rPr>
  </w:style>
  <w:style w:type="paragraph" w:customStyle="1" w:styleId="Notebasdepage">
    <w:name w:val="Note bas de page"/>
    <w:basedOn w:val="Notedefin"/>
    <w:link w:val="NotebasdepageCar"/>
    <w:qFormat/>
    <w:rsid w:val="005A0FF2"/>
    <w:rPr>
      <w:sz w:val="16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0B11"/>
    <w:rPr>
      <w:sz w:val="20"/>
      <w:szCs w:val="20"/>
    </w:rPr>
  </w:style>
  <w:style w:type="character" w:customStyle="1" w:styleId="NotebasdepageCar">
    <w:name w:val="Note bas de page Car"/>
    <w:basedOn w:val="NotedefinCar"/>
    <w:link w:val="Notebasdepage"/>
    <w:rsid w:val="005A0FF2"/>
    <w:rPr>
      <w:rFonts w:ascii="Arial" w:hAnsi="Arial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0B11"/>
    <w:rPr>
      <w:rFonts w:ascii="Verdana" w:hAnsi="Verdan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60B11"/>
    <w:rPr>
      <w:vertAlign w:val="superscript"/>
    </w:rPr>
  </w:style>
  <w:style w:type="paragraph" w:customStyle="1" w:styleId="Boldviolet">
    <w:name w:val="Bold violet"/>
    <w:basedOn w:val="Normal"/>
    <w:link w:val="BoldvioletCar"/>
    <w:qFormat/>
    <w:rsid w:val="00057E2C"/>
    <w:rPr>
      <w:rFonts w:eastAsia="Times New Roman" w:cs="Times New Roman"/>
      <w:b/>
      <w:color w:val="581D74" w:themeColor="accent1"/>
      <w:sz w:val="20"/>
      <w:szCs w:val="24"/>
      <w:lang w:eastAsia="fr-FR"/>
    </w:rPr>
  </w:style>
  <w:style w:type="character" w:customStyle="1" w:styleId="BoldvioletCar">
    <w:name w:val="Bold violet Car"/>
    <w:basedOn w:val="Policepardfaut"/>
    <w:link w:val="Boldviolet"/>
    <w:rsid w:val="00057E2C"/>
    <w:rPr>
      <w:rFonts w:ascii="Arial" w:eastAsia="Times New Roman" w:hAnsi="Arial" w:cs="Times New Roman"/>
      <w:b/>
      <w:color w:val="581D74" w:themeColor="accent1"/>
      <w:sz w:val="20"/>
      <w:szCs w:val="24"/>
      <w:lang w:eastAsia="fr-FR"/>
    </w:rPr>
  </w:style>
  <w:style w:type="paragraph" w:customStyle="1" w:styleId="Mentionslgales">
    <w:name w:val="Mentions légales"/>
    <w:basedOn w:val="Listepuces"/>
    <w:link w:val="MentionslgalesCar"/>
    <w:qFormat/>
    <w:rsid w:val="00057E2C"/>
    <w:pPr>
      <w:numPr>
        <w:numId w:val="0"/>
      </w:numPr>
    </w:pPr>
    <w:rPr>
      <w:noProof w:val="0"/>
      <w:sz w:val="14"/>
      <w:szCs w:val="14"/>
    </w:rPr>
  </w:style>
  <w:style w:type="character" w:customStyle="1" w:styleId="ListepucesCar">
    <w:name w:val="Liste à puces Car"/>
    <w:basedOn w:val="Policepardfaut"/>
    <w:link w:val="Listepuces"/>
    <w:uiPriority w:val="1"/>
    <w:rsid w:val="00740D94"/>
    <w:rPr>
      <w:rFonts w:ascii="Verdana" w:eastAsia="Cambria" w:hAnsi="Verdana" w:cs="Angsana New"/>
      <w:noProof/>
      <w:kern w:val="20"/>
      <w:sz w:val="20"/>
      <w:szCs w:val="20"/>
    </w:rPr>
  </w:style>
  <w:style w:type="character" w:customStyle="1" w:styleId="MentionslgalesCar">
    <w:name w:val="Mentions légales Car"/>
    <w:basedOn w:val="ListepucesCar"/>
    <w:link w:val="Mentionslgales"/>
    <w:rsid w:val="00057E2C"/>
    <w:rPr>
      <w:rFonts w:ascii="Arial" w:eastAsia="Cambria" w:hAnsi="Arial" w:cs="Angsana New"/>
      <w:noProof/>
      <w:kern w:val="20"/>
      <w:sz w:val="14"/>
      <w:szCs w:val="14"/>
    </w:rPr>
  </w:style>
  <w:style w:type="character" w:customStyle="1" w:styleId="Titre3Car">
    <w:name w:val="Titre 3 Car"/>
    <w:basedOn w:val="Policepardfaut"/>
    <w:link w:val="Titre3"/>
    <w:uiPriority w:val="9"/>
    <w:rsid w:val="001B68EA"/>
    <w:rPr>
      <w:rFonts w:asciiTheme="majorHAnsi" w:eastAsiaTheme="majorEastAsia" w:hAnsiTheme="majorHAnsi" w:cstheme="majorBidi"/>
      <w:color w:val="2B0E39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5224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224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22403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24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2403"/>
    <w:rPr>
      <w:rFonts w:ascii="Arial" w:hAnsi="Arial"/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8D29BC"/>
    <w:rPr>
      <w:rFonts w:asciiTheme="majorHAnsi" w:eastAsiaTheme="majorEastAsia" w:hAnsiTheme="majorHAnsi" w:cstheme="majorBidi"/>
      <w:i/>
      <w:iCs/>
      <w:color w:val="411556" w:themeColor="accent1" w:themeShade="BF"/>
    </w:rPr>
  </w:style>
  <w:style w:type="paragraph" w:styleId="Paragraphedeliste">
    <w:name w:val="List Paragraph"/>
    <w:aliases w:val="No Space,bulletit taulukoissa,fleche verte,TOC2,bullet 1,lp1,Bullet OSM,MSA_EDF_Bullet3,TOC style,AMR Paragraphe de liste 1er niveau,Source,Colorful List - Accent 11,List Paragraph3,List Paragraph2,Bull - Bullet niveau 1,Niveau1"/>
    <w:basedOn w:val="Normal"/>
    <w:link w:val="ParagraphedelisteCar"/>
    <w:uiPriority w:val="29"/>
    <w:qFormat/>
    <w:rsid w:val="00AB58F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3383"/>
    <w:rPr>
      <w:color w:val="581D74" w:themeColor="accent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6A3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F6A3E"/>
    <w:rPr>
      <w:color w:val="00ABA4" w:themeColor="followed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F4530C"/>
    <w:rPr>
      <w:rFonts w:asciiTheme="majorHAnsi" w:eastAsiaTheme="majorEastAsia" w:hAnsiTheme="majorHAnsi" w:cstheme="majorBidi"/>
      <w:color w:val="411556" w:themeColor="accent1" w:themeShade="BF"/>
    </w:rPr>
  </w:style>
  <w:style w:type="table" w:styleId="Grilledutableau">
    <w:name w:val="Table Grid"/>
    <w:basedOn w:val="TableauNormal"/>
    <w:uiPriority w:val="59"/>
    <w:rsid w:val="0009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546305"/>
    <w:pPr>
      <w:spacing w:after="0" w:line="240" w:lineRule="auto"/>
    </w:pPr>
    <w:tblPr>
      <w:tblStyleRowBandSize w:val="1"/>
      <w:tblStyleColBandSize w:val="1"/>
      <w:tblBorders>
        <w:top w:val="single" w:sz="4" w:space="0" w:color="A84FD3" w:themeColor="accent1" w:themeTint="99"/>
        <w:left w:val="single" w:sz="4" w:space="0" w:color="A84FD3" w:themeColor="accent1" w:themeTint="99"/>
        <w:bottom w:val="single" w:sz="4" w:space="0" w:color="A84FD3" w:themeColor="accent1" w:themeTint="99"/>
        <w:right w:val="single" w:sz="4" w:space="0" w:color="A84FD3" w:themeColor="accent1" w:themeTint="99"/>
        <w:insideH w:val="single" w:sz="4" w:space="0" w:color="A84FD3" w:themeColor="accent1" w:themeTint="99"/>
        <w:insideV w:val="single" w:sz="4" w:space="0" w:color="A84F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1D74" w:themeColor="accent1"/>
          <w:left w:val="single" w:sz="4" w:space="0" w:color="581D74" w:themeColor="accent1"/>
          <w:bottom w:val="single" w:sz="4" w:space="0" w:color="581D74" w:themeColor="accent1"/>
          <w:right w:val="single" w:sz="4" w:space="0" w:color="581D74" w:themeColor="accent1"/>
          <w:insideH w:val="nil"/>
          <w:insideV w:val="nil"/>
        </w:tcBorders>
        <w:shd w:val="clear" w:color="auto" w:fill="581D74" w:themeFill="accent1"/>
      </w:tcPr>
    </w:tblStylePr>
    <w:tblStylePr w:type="lastRow">
      <w:rPr>
        <w:b/>
        <w:bCs/>
      </w:rPr>
      <w:tblPr/>
      <w:tcPr>
        <w:tcBorders>
          <w:top w:val="double" w:sz="4" w:space="0" w:color="581D7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4F0" w:themeFill="accent1" w:themeFillTint="33"/>
      </w:tcPr>
    </w:tblStylePr>
    <w:tblStylePr w:type="band1Horz">
      <w:tblPr/>
      <w:tcPr>
        <w:shd w:val="clear" w:color="auto" w:fill="E2C4F0" w:themeFill="accent1" w:themeFillTint="33"/>
      </w:tcPr>
    </w:tblStylePr>
  </w:style>
  <w:style w:type="paragraph" w:styleId="En-ttedetabledesmatires">
    <w:name w:val="TOC Heading"/>
    <w:basedOn w:val="Titre1"/>
    <w:next w:val="Normal"/>
    <w:uiPriority w:val="39"/>
    <w:unhideWhenUsed/>
    <w:qFormat/>
    <w:rsid w:val="000F1DD7"/>
    <w:pPr>
      <w:spacing w:before="240" w:line="259" w:lineRule="auto"/>
      <w:outlineLvl w:val="9"/>
    </w:pPr>
    <w:rPr>
      <w:b w:val="0"/>
      <w:bCs w:val="0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F1DD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F1DD7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F1DD7"/>
    <w:pPr>
      <w:spacing w:after="100"/>
      <w:ind w:left="440"/>
    </w:pPr>
  </w:style>
  <w:style w:type="paragraph" w:styleId="En-tte">
    <w:name w:val="header"/>
    <w:basedOn w:val="Normal"/>
    <w:link w:val="En-tteCar"/>
    <w:uiPriority w:val="99"/>
    <w:unhideWhenUsed/>
    <w:rsid w:val="00186794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186794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186794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186794"/>
    <w:rPr>
      <w:rFonts w:ascii="Arial" w:hAnsi="Arial"/>
    </w:rPr>
  </w:style>
  <w:style w:type="paragraph" w:styleId="Rvision">
    <w:name w:val="Revision"/>
    <w:hidden/>
    <w:uiPriority w:val="99"/>
    <w:semiHidden/>
    <w:rsid w:val="006213A3"/>
    <w:pPr>
      <w:spacing w:after="0" w:line="240" w:lineRule="auto"/>
    </w:pPr>
    <w:rPr>
      <w:rFonts w:ascii="Arial" w:hAnsi="Arial"/>
      <w:sz w:val="24"/>
    </w:rPr>
  </w:style>
  <w:style w:type="character" w:styleId="Mention">
    <w:name w:val="Mention"/>
    <w:basedOn w:val="Policepardfaut"/>
    <w:uiPriority w:val="99"/>
    <w:unhideWhenUsed/>
    <w:rsid w:val="00995D38"/>
    <w:rPr>
      <w:color w:val="2B579A"/>
      <w:shd w:val="clear" w:color="auto" w:fill="E1DFDD"/>
    </w:rPr>
  </w:style>
  <w:style w:type="paragraph" w:customStyle="1" w:styleId="ArialSous-titre">
    <w:name w:val="Arial Sous-titre"/>
    <w:basedOn w:val="Normal"/>
    <w:link w:val="ArialSous-titreCar"/>
    <w:qFormat/>
    <w:rsid w:val="001E279F"/>
    <w:pPr>
      <w:spacing w:before="0"/>
      <w:ind w:left="709"/>
    </w:pPr>
    <w:rPr>
      <w:rFonts w:eastAsia="Times New Roman" w:cs="Arial"/>
      <w:color w:val="A778AE" w:themeColor="accent2"/>
      <w:sz w:val="44"/>
      <w:szCs w:val="44"/>
      <w:lang w:eastAsia="fr-FR"/>
    </w:rPr>
  </w:style>
  <w:style w:type="character" w:customStyle="1" w:styleId="ArialSous-titreCar">
    <w:name w:val="Arial Sous-titre Car"/>
    <w:basedOn w:val="Policepardfaut"/>
    <w:link w:val="ArialSous-titre"/>
    <w:rsid w:val="001E279F"/>
    <w:rPr>
      <w:rFonts w:ascii="Arial" w:eastAsia="Times New Roman" w:hAnsi="Arial" w:cs="Arial"/>
      <w:color w:val="A778AE" w:themeColor="accent2"/>
      <w:sz w:val="44"/>
      <w:szCs w:val="44"/>
      <w:lang w:eastAsia="fr-FR"/>
    </w:rPr>
  </w:style>
  <w:style w:type="paragraph" w:customStyle="1" w:styleId="ArialTitre1Violet">
    <w:name w:val="Arial Titre 1 Violet"/>
    <w:basedOn w:val="Normal"/>
    <w:link w:val="ArialTitre1VioletCar"/>
    <w:qFormat/>
    <w:rsid w:val="001E279F"/>
    <w:pPr>
      <w:spacing w:before="0"/>
      <w:ind w:left="709"/>
    </w:pPr>
    <w:rPr>
      <w:rFonts w:eastAsia="Times New Roman" w:cs="Arial"/>
      <w:color w:val="581D74"/>
      <w:sz w:val="72"/>
      <w:szCs w:val="72"/>
      <w:lang w:eastAsia="fr-FR"/>
    </w:rPr>
  </w:style>
  <w:style w:type="character" w:customStyle="1" w:styleId="ArialTitre1VioletCar">
    <w:name w:val="Arial Titre 1 Violet Car"/>
    <w:basedOn w:val="Policepardfaut"/>
    <w:link w:val="ArialTitre1Violet"/>
    <w:rsid w:val="001E279F"/>
    <w:rPr>
      <w:rFonts w:ascii="Arial" w:eastAsia="Times New Roman" w:hAnsi="Arial" w:cs="Arial"/>
      <w:color w:val="581D74"/>
      <w:sz w:val="72"/>
      <w:szCs w:val="72"/>
      <w:lang w:eastAsia="fr-FR"/>
    </w:rPr>
  </w:style>
  <w:style w:type="paragraph" w:customStyle="1" w:styleId="Style1">
    <w:name w:val="Style1"/>
    <w:basedOn w:val="Normal"/>
    <w:qFormat/>
    <w:rsid w:val="00B969CC"/>
    <w:pPr>
      <w:spacing w:before="960" w:after="200" w:line="276" w:lineRule="auto"/>
      <w:outlineLvl w:val="0"/>
    </w:pPr>
    <w:rPr>
      <w:rFonts w:ascii="Montserrat" w:hAnsi="Montserrat"/>
      <w:b/>
      <w:sz w:val="72"/>
      <w:szCs w:val="72"/>
    </w:rPr>
  </w:style>
  <w:style w:type="character" w:customStyle="1" w:styleId="ParagraphedelisteCar">
    <w:name w:val="Paragraphe de liste Car"/>
    <w:aliases w:val="No Space Car,bulletit taulukoissa Car,fleche verte Car,TOC2 Car,bullet 1 Car,lp1 Car,Bullet OSM Car,MSA_EDF_Bullet3 Car,TOC style Car,AMR Paragraphe de liste 1er niveau Car,Source Car,Colorful List - Accent 11 Car,Niveau1 Car"/>
    <w:basedOn w:val="Policepardfaut"/>
    <w:link w:val="Paragraphedeliste"/>
    <w:uiPriority w:val="29"/>
    <w:locked/>
    <w:rsid w:val="00C21AD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arcom.fr/contac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accessibilite.numerique.gouv.fr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ocama.com/" TargetMode="External"/><Relationship Id="rId20" Type="http://schemas.openxmlformats.org/officeDocument/2006/relationships/hyperlink" Target="https://formulaire.defenseurdesdroits.fr/formulaire_saisine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roupebpce.com/mentions-legales/accessibilite/schema-pluriannuel-daccessibilite-numerique-du-groupe-bpce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defenseurdesdroits.fr/carte-des-delegu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ifrance.gouv.fr/loda/article_lc/LEGIARTI000037388867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T\CONFIGURATION\Office\BPCE-styles%20word-Arial.dotx" TargetMode="External"/></Relationships>
</file>

<file path=word/theme/theme1.xml><?xml version="1.0" encoding="utf-8"?>
<a:theme xmlns:a="http://schemas.openxmlformats.org/drawingml/2006/main" name="Thème Office">
  <a:themeElements>
    <a:clrScheme name="BPCE">
      <a:dk1>
        <a:srgbClr val="000000"/>
      </a:dk1>
      <a:lt1>
        <a:srgbClr val="FFFFFF"/>
      </a:lt1>
      <a:dk2>
        <a:srgbClr val="825D69"/>
      </a:dk2>
      <a:lt2>
        <a:srgbClr val="D6D2E3"/>
      </a:lt2>
      <a:accent1>
        <a:srgbClr val="581D74"/>
      </a:accent1>
      <a:accent2>
        <a:srgbClr val="A778AE"/>
      </a:accent2>
      <a:accent3>
        <a:srgbClr val="F47920"/>
      </a:accent3>
      <a:accent4>
        <a:srgbClr val="B0006C"/>
      </a:accent4>
      <a:accent5>
        <a:srgbClr val="BDCF41"/>
      </a:accent5>
      <a:accent6>
        <a:srgbClr val="00B2CB"/>
      </a:accent6>
      <a:hlink>
        <a:srgbClr val="976C9D"/>
      </a:hlink>
      <a:folHlink>
        <a:srgbClr val="00ABA4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49878FFD4FB4D8811ED6EB833DF2D" ma:contentTypeVersion="16" ma:contentTypeDescription="Create a new document." ma:contentTypeScope="" ma:versionID="30c0ba3e527c77b43b08584942017c34">
  <xsd:schema xmlns:xsd="http://www.w3.org/2001/XMLSchema" xmlns:xs="http://www.w3.org/2001/XMLSchema" xmlns:p="http://schemas.microsoft.com/office/2006/metadata/properties" xmlns:ns2="7983cccc-f4a8-4a96-a1fc-84d7cbed7f87" xmlns:ns3="8345440f-e889-4e70-ba6c-bf2767d8dc7e" targetNamespace="http://schemas.microsoft.com/office/2006/metadata/properties" ma:root="true" ma:fieldsID="d37447ea46e2df0da751686186b95ad8" ns2:_="" ns3:_="">
    <xsd:import namespace="7983cccc-f4a8-4a96-a1fc-84d7cbed7f87"/>
    <xsd:import namespace="8345440f-e889-4e70-ba6c-bf2767d8d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3cccc-f4a8-4a96-a1fc-84d7cbed7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52eb4dc-0ef3-4aa8-8e03-025dbf6c8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5440f-e889-4e70-ba6c-bf2767d8dc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cf97e8-efb0-4fd7-8054-6d2da7f3dc72}" ma:internalName="TaxCatchAll" ma:showField="CatchAllData" ma:web="8345440f-e889-4e70-ba6c-bf2767d8d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52eb4dc-0ef3-4aa8-8e03-025dbf6c8637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3cccc-f4a8-4a96-a1fc-84d7cbed7f87">
      <Terms xmlns="http://schemas.microsoft.com/office/infopath/2007/PartnerControls"/>
    </lcf76f155ced4ddcb4097134ff3c332f>
    <SharedWithUsers xmlns="8345440f-e889-4e70-ba6c-bf2767d8dc7e">
      <UserInfo>
        <DisplayName/>
        <AccountId xsi:nil="true"/>
        <AccountType/>
      </UserInfo>
    </SharedWithUsers>
    <TaxCatchAll xmlns="8345440f-e889-4e70-ba6c-bf2767d8dc7e" xsi:nil="true"/>
  </documentManagement>
</p:properties>
</file>

<file path=customXml/itemProps1.xml><?xml version="1.0" encoding="utf-8"?>
<ds:datastoreItem xmlns:ds="http://schemas.openxmlformats.org/officeDocument/2006/customXml" ds:itemID="{52FEF015-46B5-406C-A38D-B79287D56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3cccc-f4a8-4a96-a1fc-84d7cbed7f87"/>
    <ds:schemaRef ds:uri="8345440f-e889-4e70-ba6c-bf2767d8d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FBA02-7B0A-4932-855D-2C9C815891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BE870-0F4E-43F9-B1EB-47279A073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3F1BC-CAE8-426C-A8F6-A97B6BE0D05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D41254D-FA10-4B61-B338-E8F392E17C2E}">
  <ds:schemaRefs>
    <ds:schemaRef ds:uri="http://schemas.microsoft.com/office/2006/metadata/properties"/>
    <ds:schemaRef ds:uri="http://schemas.microsoft.com/office/infopath/2007/PartnerControls"/>
    <ds:schemaRef ds:uri="7983cccc-f4a8-4a96-a1fc-84d7cbed7f87"/>
    <ds:schemaRef ds:uri="8345440f-e889-4e70-ba6c-bf2767d8dc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BPCE-styles word-Arial.dotx</Template>
  <TotalTime>13</TotalTime>
  <Pages>4</Pages>
  <Words>828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Modèle-type Word - Filière accessibilité Groupe BPCE</vt:lpstr>
    </vt:vector>
  </TitlesOfParts>
  <Company>CNCE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de non accessibilité numérique - Filière Accessibilité numérique BPCE</dc:title>
  <dc:subject/>
  <dc:creator>BOUFFEL Aurore (EXT)</dc:creator>
  <cp:keywords/>
  <cp:lastModifiedBy>VINCENT MARIE-LINE</cp:lastModifiedBy>
  <cp:revision>15</cp:revision>
  <cp:lastPrinted>2024-11-13T22:03:00Z</cp:lastPrinted>
  <dcterms:created xsi:type="dcterms:W3CDTF">2025-04-11T21:10:00Z</dcterms:created>
  <dcterms:modified xsi:type="dcterms:W3CDTF">2026-05-04T08:06:00Z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0x010100CAE49878FFD4FB4D8811ED6EB833DF2D</vt:lpwstr>
  </property>
  <property fmtid="{D5CDD505-2E9C-101B-9397-08002B2CF9AE}" pid="3" name="MSIP_Label_7dd18aa4-ed64-4d59-b931-5ad635491991_Enabled">
    <vt:lpwstr>true</vt:lpwstr>
  </property>
  <property fmtid="{D5CDD505-2E9C-101B-9397-08002B2CF9AE}" pid="4" name="MSIP_Label_7dd18aa4-ed64-4d59-b931-5ad635491991_SetDate">
    <vt:lpwstr>2024-09-24T14:47:53Z</vt:lpwstr>
  </property>
  <property fmtid="{D5CDD505-2E9C-101B-9397-08002B2CF9AE}" pid="5" name="MSIP_Label_7dd18aa4-ed64-4d59-b931-5ad635491991_Method">
    <vt:lpwstr>Privileged</vt:lpwstr>
  </property>
  <property fmtid="{D5CDD505-2E9C-101B-9397-08002B2CF9AE}" pid="6" name="MSIP_Label_7dd18aa4-ed64-4d59-b931-5ad635491991_Name">
    <vt:lpwstr>Standard</vt:lpwstr>
  </property>
  <property fmtid="{D5CDD505-2E9C-101B-9397-08002B2CF9AE}" pid="7" name="MSIP_Label_7dd18aa4-ed64-4d59-b931-5ad635491991_SiteId">
    <vt:lpwstr>d5bb6d35-8a82-4329-b49a-5030bd6497ab</vt:lpwstr>
  </property>
  <property fmtid="{D5CDD505-2E9C-101B-9397-08002B2CF9AE}" pid="8" name="MSIP_Label_7dd18aa4-ed64-4d59-b931-5ad635491991_ActionId">
    <vt:lpwstr>f3527c9a-d7f8-4d0a-a15b-ef1879394331</vt:lpwstr>
  </property>
  <property fmtid="{D5CDD505-2E9C-101B-9397-08002B2CF9AE}" pid="9" name="MSIP_Label_7dd18aa4-ed64-4d59-b931-5ad635491991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54800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fr</vt:lpwstr>
  </property>
</Properties>
</file>